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17E1" w14:textId="77777777" w:rsidR="006A7027" w:rsidRPr="006A7027" w:rsidRDefault="006A7027" w:rsidP="006A7027">
      <w:pPr>
        <w:pStyle w:val="BodyText2"/>
        <w:rPr>
          <w:rFonts w:ascii="Tele-GroteskEERegular" w:hAnsi="Tele-GroteskEERegular" w:cs="Tele-GroteskNor"/>
          <w:sz w:val="24"/>
          <w:szCs w:val="24"/>
          <w:lang w:val="hr-HR"/>
        </w:rPr>
      </w:pPr>
    </w:p>
    <w:p w14:paraId="35960348" w14:textId="77777777" w:rsidR="006A7027" w:rsidRPr="006A7027" w:rsidRDefault="006A7027" w:rsidP="006A7027">
      <w:pPr>
        <w:pStyle w:val="BodyText2"/>
        <w:rPr>
          <w:rFonts w:ascii="Tele-GroteskEERegular" w:hAnsi="Tele-GroteskEERegular" w:cs="Tele-GroteskNor"/>
          <w:sz w:val="24"/>
          <w:szCs w:val="24"/>
          <w:lang w:val="hr-HR"/>
        </w:rPr>
      </w:pPr>
    </w:p>
    <w:p w14:paraId="5708B467" w14:textId="7DA79A4A" w:rsidR="006A7027" w:rsidRPr="006A7027" w:rsidRDefault="006A7027" w:rsidP="006A7027">
      <w:pPr>
        <w:pStyle w:val="BodyText2"/>
        <w:rPr>
          <w:rFonts w:ascii="Tele-GroteskEERegular" w:hAnsi="Tele-GroteskEERegular" w:cs="Tele-GroteskNor"/>
          <w:sz w:val="24"/>
          <w:szCs w:val="24"/>
          <w:lang w:val="hr-HR"/>
        </w:rPr>
      </w:pPr>
      <w:r w:rsidRPr="006A7027">
        <w:rPr>
          <w:rFonts w:ascii="Tele-GroteskEERegular" w:hAnsi="Tele-GroteskEERegular" w:cs="Tele-GroteskNor"/>
          <w:sz w:val="24"/>
          <w:szCs w:val="24"/>
          <w:lang w:val="hr-HR"/>
        </w:rPr>
        <w:t xml:space="preserve">Shodno članu 14, stav 5, tačka 1 Zakona o elektronskim komunikacijama ("Službeni list Crne Gore", br. 100/24 od 18.10.2024.g.) obavještavamo da </w:t>
      </w:r>
      <w:r>
        <w:rPr>
          <w:rFonts w:ascii="Tele-GroteskEERegular" w:hAnsi="Tele-GroteskEERegular" w:cs="Tele-GroteskNor"/>
          <w:sz w:val="24"/>
          <w:szCs w:val="24"/>
          <w:lang w:val="hr-HR"/>
        </w:rPr>
        <w:t>Crnogorski Telekom</w:t>
      </w:r>
      <w:r w:rsidRPr="006A7027">
        <w:rPr>
          <w:rFonts w:ascii="Tele-GroteskEERegular" w:hAnsi="Tele-GroteskEERegular" w:cs="Tele-GroteskNor"/>
          <w:sz w:val="24"/>
          <w:szCs w:val="24"/>
          <w:lang w:val="hr-HR"/>
        </w:rPr>
        <w:t xml:space="preserve"> planira početak izgradnje ili izmjene na sledećim lokacijama:</w:t>
      </w:r>
    </w:p>
    <w:p w14:paraId="03FDA5B1" w14:textId="77777777" w:rsidR="006A7027" w:rsidRDefault="006A7027" w:rsidP="006A7027">
      <w:pPr>
        <w:spacing w:line="280" w:lineRule="exact"/>
        <w:rPr>
          <w:rFonts w:ascii="Tahoma" w:hAnsi="Tahoma" w:cs="Tahoma"/>
          <w:sz w:val="20"/>
          <w:szCs w:val="20"/>
          <w:lang w:val="sl-SI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1179"/>
        <w:gridCol w:w="1334"/>
        <w:gridCol w:w="4489"/>
      </w:tblGrid>
      <w:tr w:rsidR="00222B95" w:rsidRPr="00237E1A" w14:paraId="4EF56D8E" w14:textId="77777777" w:rsidTr="00222B95">
        <w:trPr>
          <w:trHeight w:val="402"/>
        </w:trPr>
        <w:tc>
          <w:tcPr>
            <w:tcW w:w="2478" w:type="dxa"/>
            <w:shd w:val="clear" w:color="auto" w:fill="auto"/>
            <w:noWrap/>
            <w:hideMark/>
          </w:tcPr>
          <w:p w14:paraId="34CA3BB6" w14:textId="77777777" w:rsidR="006A7027" w:rsidRPr="006A7027" w:rsidRDefault="006A7027" w:rsidP="006A7027">
            <w:pPr>
              <w:rPr>
                <w:rFonts w:ascii="Tele-GroteskEERegular" w:hAnsi="Tele-GroteskEERegular"/>
                <w:b/>
                <w:lang w:val="sr-Latn-CS"/>
              </w:rPr>
            </w:pPr>
            <w:r w:rsidRPr="006A7027">
              <w:rPr>
                <w:rFonts w:ascii="Tele-GroteskEERegular" w:hAnsi="Tele-GroteskEERegular"/>
                <w:b/>
                <w:lang w:val="sr-Latn-CS"/>
              </w:rPr>
              <w:t>Naziv sajta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4D6188BD" w14:textId="77777777" w:rsidR="006A7027" w:rsidRPr="006A7027" w:rsidRDefault="006A7027" w:rsidP="006A7027">
            <w:pPr>
              <w:rPr>
                <w:rFonts w:ascii="Tele-GroteskEERegular" w:hAnsi="Tele-GroteskEERegular"/>
                <w:b/>
                <w:lang w:val="sr-Latn-CS"/>
              </w:rPr>
            </w:pPr>
            <w:r w:rsidRPr="006A7027">
              <w:rPr>
                <w:rFonts w:ascii="Tele-GroteskEERegular" w:hAnsi="Tele-GroteskEERegular"/>
                <w:b/>
                <w:lang w:val="sr-Latn-CS"/>
              </w:rPr>
              <w:t>Opština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14:paraId="31C78969" w14:textId="7A4E45FF" w:rsidR="006A7027" w:rsidRPr="006A7027" w:rsidRDefault="006A7027" w:rsidP="006A7027">
            <w:pPr>
              <w:rPr>
                <w:rFonts w:ascii="Tele-GroteskEERegular" w:hAnsi="Tele-GroteskEERegular"/>
                <w:b/>
                <w:lang w:val="sr-Latn-CS"/>
              </w:rPr>
            </w:pPr>
            <w:r w:rsidRPr="006A7027">
              <w:rPr>
                <w:rFonts w:ascii="Tele-GroteskEERegular" w:hAnsi="Tele-GroteskEERegular"/>
                <w:b/>
                <w:lang w:val="sr-Latn-CS"/>
              </w:rPr>
              <w:t>Početa</w:t>
            </w:r>
            <w:r w:rsidR="00EA15B2">
              <w:rPr>
                <w:rFonts w:ascii="Tele-GroteskEERegular" w:hAnsi="Tele-GroteskEERegular"/>
                <w:b/>
                <w:lang w:val="sr-Latn-CS"/>
              </w:rPr>
              <w:t>k aktivnosti</w:t>
            </w:r>
          </w:p>
        </w:tc>
        <w:tc>
          <w:tcPr>
            <w:tcW w:w="4489" w:type="dxa"/>
            <w:shd w:val="clear" w:color="auto" w:fill="auto"/>
            <w:noWrap/>
            <w:hideMark/>
          </w:tcPr>
          <w:p w14:paraId="4EEF5750" w14:textId="77777777" w:rsidR="006A7027" w:rsidRPr="006A7027" w:rsidRDefault="006A7027" w:rsidP="006A7027">
            <w:pPr>
              <w:rPr>
                <w:rFonts w:ascii="Tele-GroteskEERegular" w:hAnsi="Tele-GroteskEERegular"/>
                <w:b/>
                <w:lang w:val="sr-Latn-CS"/>
              </w:rPr>
            </w:pPr>
            <w:r w:rsidRPr="006A7027">
              <w:rPr>
                <w:rFonts w:ascii="Tele-GroteskEERegular" w:hAnsi="Tele-GroteskEERegular"/>
                <w:b/>
                <w:lang w:val="sr-Latn-CS"/>
              </w:rPr>
              <w:t>Tehničke karakteristike</w:t>
            </w:r>
          </w:p>
        </w:tc>
      </w:tr>
      <w:tr w:rsidR="00222B95" w:rsidRPr="00237E1A" w14:paraId="6112E349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3878C41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hotel Merit indoor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C07889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Budva</w:t>
            </w:r>
          </w:p>
        </w:tc>
        <w:tc>
          <w:tcPr>
            <w:tcW w:w="1334" w:type="dxa"/>
            <w:shd w:val="clear" w:color="auto" w:fill="auto"/>
            <w:noWrap/>
          </w:tcPr>
          <w:p w14:paraId="180FC15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februar/mart 2025</w:t>
            </w:r>
          </w:p>
        </w:tc>
        <w:tc>
          <w:tcPr>
            <w:tcW w:w="4489" w:type="dxa"/>
            <w:shd w:val="clear" w:color="auto" w:fill="auto"/>
            <w:noWrap/>
          </w:tcPr>
          <w:p w14:paraId="2F7971E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unutar postojećeg objekta za DCS1800 i LTE1800 tehnologije</w:t>
            </w:r>
          </w:p>
        </w:tc>
      </w:tr>
      <w:tr w:rsidR="00222B95" w:rsidRPr="00237E1A" w14:paraId="1AF3343B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2CA64ED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uvala Dobreč Lučice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32BA0D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Budva</w:t>
            </w:r>
          </w:p>
        </w:tc>
        <w:tc>
          <w:tcPr>
            <w:tcW w:w="1334" w:type="dxa"/>
            <w:shd w:val="clear" w:color="auto" w:fill="auto"/>
            <w:noWrap/>
          </w:tcPr>
          <w:p w14:paraId="3BC53E6E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18F8C6E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i telekomunikacione opreme za GSM900/LTE800/LTE1800/LTE 2100/LTE2600/NR2100MHz tehnologije</w:t>
            </w:r>
          </w:p>
        </w:tc>
      </w:tr>
      <w:tr w:rsidR="00222B95" w:rsidRPr="00237E1A" w14:paraId="0B3CE09A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F278AA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Portonovi (marina)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2AFE4278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Herceg Novi</w:t>
            </w:r>
          </w:p>
        </w:tc>
        <w:tc>
          <w:tcPr>
            <w:tcW w:w="1334" w:type="dxa"/>
            <w:shd w:val="clear" w:color="auto" w:fill="auto"/>
            <w:noWrap/>
          </w:tcPr>
          <w:p w14:paraId="7748B25C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3AEF592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i telekomunikacione opreme za GSM900/LTE800/LTE1800/LTE 2100/LTE2600/NR2100MHz tehnologije</w:t>
            </w:r>
          </w:p>
        </w:tc>
      </w:tr>
      <w:tr w:rsidR="00222B95" w:rsidRPr="00237E1A" w14:paraId="6676E228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398131D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Sušćepan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2C61B9EE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Herceg Novi</w:t>
            </w:r>
          </w:p>
        </w:tc>
        <w:tc>
          <w:tcPr>
            <w:tcW w:w="1334" w:type="dxa"/>
            <w:shd w:val="clear" w:color="auto" w:fill="auto"/>
            <w:noWrap/>
          </w:tcPr>
          <w:p w14:paraId="3C26BB7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34F2ECE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visine 30m i telekomunikacione opreme za GSM900/LTE800/LTE1800/LTE 2100/LTE2600/NR2100MHz tehnologije</w:t>
            </w:r>
          </w:p>
        </w:tc>
      </w:tr>
      <w:tr w:rsidR="00222B95" w:rsidRPr="00237E1A" w14:paraId="3892BA7E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9CF17F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hotel Swissotel indoor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18D7F74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Kolašin</w:t>
            </w:r>
          </w:p>
        </w:tc>
        <w:tc>
          <w:tcPr>
            <w:tcW w:w="1334" w:type="dxa"/>
            <w:shd w:val="clear" w:color="auto" w:fill="auto"/>
            <w:noWrap/>
          </w:tcPr>
          <w:p w14:paraId="3035A19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februar/mart 2025</w:t>
            </w:r>
          </w:p>
        </w:tc>
        <w:tc>
          <w:tcPr>
            <w:tcW w:w="4489" w:type="dxa"/>
            <w:shd w:val="clear" w:color="auto" w:fill="auto"/>
            <w:noWrap/>
          </w:tcPr>
          <w:p w14:paraId="1484753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unutar postojećeg objekta za DCS1800 i LTE1800 tehnologije</w:t>
            </w:r>
          </w:p>
        </w:tc>
      </w:tr>
      <w:tr w:rsidR="00222B95" w:rsidRPr="00237E1A" w14:paraId="1FB1759D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0094DFC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Lustica Bay (svetionik)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3001B11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Tivat</w:t>
            </w:r>
          </w:p>
        </w:tc>
        <w:tc>
          <w:tcPr>
            <w:tcW w:w="1334" w:type="dxa"/>
            <w:shd w:val="clear" w:color="auto" w:fill="auto"/>
            <w:noWrap/>
          </w:tcPr>
          <w:p w14:paraId="4BF277AC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2FE5D88D" w14:textId="523C8175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</w:t>
            </w:r>
            <w:r>
              <w:rPr>
                <w:rFonts w:ascii="Tele-GroteskEERegular" w:hAnsi="Tele-GroteskEERegular"/>
                <w:lang w:val="sr-Latn-CS"/>
              </w:rPr>
              <w:t xml:space="preserve"> </w:t>
            </w:r>
            <w:r w:rsidRPr="006A7027">
              <w:rPr>
                <w:rFonts w:ascii="Tele-GroteskEERegular" w:hAnsi="Tele-GroteskEERegular"/>
                <w:lang w:val="sr-Latn-CS"/>
              </w:rPr>
              <w:t>NR2100MHz tehnologije</w:t>
            </w:r>
          </w:p>
        </w:tc>
      </w:tr>
      <w:tr w:rsidR="00222B95" w:rsidRPr="00237E1A" w14:paraId="4CB65C79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5F9BA1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Lustica Centrale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864C4B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Tivat</w:t>
            </w:r>
          </w:p>
        </w:tc>
        <w:tc>
          <w:tcPr>
            <w:tcW w:w="1334" w:type="dxa"/>
            <w:shd w:val="clear" w:color="auto" w:fill="auto"/>
            <w:noWrap/>
          </w:tcPr>
          <w:p w14:paraId="1CDBA1E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septembar/</w:t>
            </w:r>
          </w:p>
          <w:p w14:paraId="30DE292E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oktobar 2025</w:t>
            </w:r>
          </w:p>
        </w:tc>
        <w:tc>
          <w:tcPr>
            <w:tcW w:w="4489" w:type="dxa"/>
            <w:shd w:val="clear" w:color="auto" w:fill="auto"/>
            <w:noWrap/>
          </w:tcPr>
          <w:p w14:paraId="55DE878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i telekomunikacione opreme za GSM900/LTE800/LTE1800/LTE2100/</w:t>
            </w:r>
          </w:p>
          <w:p w14:paraId="55021A4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LTE2600/NR2100MHz tehnologije</w:t>
            </w:r>
          </w:p>
        </w:tc>
      </w:tr>
      <w:tr w:rsidR="00222B95" w:rsidRPr="00237E1A" w14:paraId="4C4579BB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0B06698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Tmajevci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100AEBC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Žabljak</w:t>
            </w:r>
          </w:p>
        </w:tc>
        <w:tc>
          <w:tcPr>
            <w:tcW w:w="1334" w:type="dxa"/>
            <w:shd w:val="clear" w:color="auto" w:fill="auto"/>
            <w:noWrap/>
          </w:tcPr>
          <w:p w14:paraId="0E052B8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mart 2025</w:t>
            </w:r>
          </w:p>
        </w:tc>
        <w:tc>
          <w:tcPr>
            <w:tcW w:w="4489" w:type="dxa"/>
            <w:shd w:val="clear" w:color="auto" w:fill="auto"/>
            <w:noWrap/>
          </w:tcPr>
          <w:p w14:paraId="7763D73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visine 36m i telekomunikacione opreme za GSM900/LTE800/LTE1800/LTE 2100/LTE2600/NR2100MHz tehnologije</w:t>
            </w:r>
          </w:p>
        </w:tc>
      </w:tr>
      <w:tr w:rsidR="00222B95" w:rsidRPr="00237E1A" w14:paraId="709A705A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205BDFD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Salaš 23 (Velje Brdo)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7FA7EE7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Podgorica</w:t>
            </w:r>
          </w:p>
        </w:tc>
        <w:tc>
          <w:tcPr>
            <w:tcW w:w="1334" w:type="dxa"/>
            <w:shd w:val="clear" w:color="auto" w:fill="auto"/>
            <w:noWrap/>
          </w:tcPr>
          <w:p w14:paraId="6874022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septembar/</w:t>
            </w:r>
          </w:p>
          <w:p w14:paraId="4583718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oktobar 2025</w:t>
            </w:r>
          </w:p>
        </w:tc>
        <w:tc>
          <w:tcPr>
            <w:tcW w:w="4489" w:type="dxa"/>
            <w:shd w:val="clear" w:color="auto" w:fill="auto"/>
            <w:noWrap/>
          </w:tcPr>
          <w:p w14:paraId="5EA810D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GSM900/LTE800/LTE1800/LTE 2100/LTE2600/NR2100MHz tehnologije</w:t>
            </w:r>
          </w:p>
        </w:tc>
      </w:tr>
      <w:tr w:rsidR="00222B95" w:rsidRPr="00237E1A" w14:paraId="6EEDCDA9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6FD516A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Mrkojevići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CD28BC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Bar</w:t>
            </w:r>
          </w:p>
        </w:tc>
        <w:tc>
          <w:tcPr>
            <w:tcW w:w="1334" w:type="dxa"/>
            <w:shd w:val="clear" w:color="auto" w:fill="auto"/>
            <w:noWrap/>
          </w:tcPr>
          <w:p w14:paraId="144981C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februar 2025</w:t>
            </w:r>
          </w:p>
        </w:tc>
        <w:tc>
          <w:tcPr>
            <w:tcW w:w="4489" w:type="dxa"/>
            <w:shd w:val="clear" w:color="auto" w:fill="auto"/>
            <w:noWrap/>
          </w:tcPr>
          <w:p w14:paraId="6303738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GSM900/LTE800/LTE1800/LTE2100/</w:t>
            </w:r>
          </w:p>
          <w:p w14:paraId="1673AE2E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NR2100 MHz tehnologije</w:t>
            </w:r>
          </w:p>
        </w:tc>
      </w:tr>
      <w:tr w:rsidR="00222B95" w:rsidRPr="00237E1A" w14:paraId="100F934E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33F7BA0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lastRenderedPageBreak/>
              <w:t>Krnja Jela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41A7FB6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Šavnik</w:t>
            </w:r>
          </w:p>
        </w:tc>
        <w:tc>
          <w:tcPr>
            <w:tcW w:w="1334" w:type="dxa"/>
            <w:shd w:val="clear" w:color="auto" w:fill="auto"/>
            <w:noWrap/>
          </w:tcPr>
          <w:p w14:paraId="646470F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februar/mart 2025</w:t>
            </w:r>
          </w:p>
        </w:tc>
        <w:tc>
          <w:tcPr>
            <w:tcW w:w="4489" w:type="dxa"/>
            <w:shd w:val="clear" w:color="auto" w:fill="auto"/>
            <w:noWrap/>
          </w:tcPr>
          <w:p w14:paraId="7C4F7A3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GSM900/LTE800MHz tehnologije</w:t>
            </w:r>
          </w:p>
        </w:tc>
      </w:tr>
      <w:tr w:rsidR="00222B95" w:rsidRPr="00237E1A" w14:paraId="6871038A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4092C13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Vuča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90B6FC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Berane</w:t>
            </w:r>
          </w:p>
        </w:tc>
        <w:tc>
          <w:tcPr>
            <w:tcW w:w="1334" w:type="dxa"/>
            <w:shd w:val="clear" w:color="auto" w:fill="auto"/>
            <w:noWrap/>
          </w:tcPr>
          <w:p w14:paraId="26CC682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septembar/</w:t>
            </w:r>
          </w:p>
          <w:p w14:paraId="0AC597B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oktobar 2025</w:t>
            </w:r>
          </w:p>
        </w:tc>
        <w:tc>
          <w:tcPr>
            <w:tcW w:w="4489" w:type="dxa"/>
            <w:shd w:val="clear" w:color="auto" w:fill="auto"/>
            <w:noWrap/>
          </w:tcPr>
          <w:p w14:paraId="5959E34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visine 36m i telekomunikacione opreme za GSM900/LTE700/LTE800/NR700MHz tehnologije</w:t>
            </w:r>
          </w:p>
        </w:tc>
      </w:tr>
      <w:tr w:rsidR="00222B95" w:rsidRPr="00237E1A" w14:paraId="312F695D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52A1C2C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Budva II (hotel Merit)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22BA8A5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Budva</w:t>
            </w:r>
          </w:p>
        </w:tc>
        <w:tc>
          <w:tcPr>
            <w:tcW w:w="1334" w:type="dxa"/>
            <w:shd w:val="clear" w:color="auto" w:fill="auto"/>
            <w:noWrap/>
          </w:tcPr>
          <w:p w14:paraId="6958EB1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13409F6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 NR2100MHz tehnologije</w:t>
            </w:r>
          </w:p>
        </w:tc>
      </w:tr>
      <w:tr w:rsidR="00222B95" w:rsidRPr="00237E1A" w14:paraId="75BA0FCC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02E9EAC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Mega Mall indoor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62E1A86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Budva</w:t>
            </w:r>
          </w:p>
        </w:tc>
        <w:tc>
          <w:tcPr>
            <w:tcW w:w="1334" w:type="dxa"/>
            <w:shd w:val="clear" w:color="auto" w:fill="auto"/>
            <w:noWrap/>
          </w:tcPr>
          <w:p w14:paraId="0605F01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2CD8016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unutar postojećeg objekta za DCS1800 i LTE1800 tehnologije</w:t>
            </w:r>
          </w:p>
        </w:tc>
      </w:tr>
      <w:tr w:rsidR="00222B95" w:rsidRPr="00237E1A" w14:paraId="42E17624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DFD075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Debeli Brijeg II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6F0F3C6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Herceg Novi</w:t>
            </w:r>
          </w:p>
        </w:tc>
        <w:tc>
          <w:tcPr>
            <w:tcW w:w="1334" w:type="dxa"/>
            <w:shd w:val="clear" w:color="auto" w:fill="auto"/>
            <w:noWrap/>
          </w:tcPr>
          <w:p w14:paraId="368CB38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mart/april 2025</w:t>
            </w:r>
          </w:p>
        </w:tc>
        <w:tc>
          <w:tcPr>
            <w:tcW w:w="4489" w:type="dxa"/>
            <w:shd w:val="clear" w:color="auto" w:fill="auto"/>
            <w:noWrap/>
          </w:tcPr>
          <w:p w14:paraId="4ED0FF5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i telekomunikacione opreme za GSM900/LTE800MHz tehnologije</w:t>
            </w:r>
          </w:p>
        </w:tc>
      </w:tr>
      <w:tr w:rsidR="00222B95" w:rsidRPr="00237E1A" w14:paraId="334E3666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5E7E175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hotel Plaža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26537E9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Herceg Novi</w:t>
            </w:r>
          </w:p>
        </w:tc>
        <w:tc>
          <w:tcPr>
            <w:tcW w:w="1334" w:type="dxa"/>
            <w:shd w:val="clear" w:color="auto" w:fill="auto"/>
            <w:noWrap/>
          </w:tcPr>
          <w:p w14:paraId="6C2D247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1ADD353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 NR2100MHz tehnologije</w:t>
            </w:r>
          </w:p>
        </w:tc>
      </w:tr>
      <w:tr w:rsidR="00222B95" w:rsidRPr="00237E1A" w14:paraId="277A6622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5A89B73A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Podi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7047138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Herceg Novi</w:t>
            </w:r>
          </w:p>
        </w:tc>
        <w:tc>
          <w:tcPr>
            <w:tcW w:w="1334" w:type="dxa"/>
            <w:shd w:val="clear" w:color="auto" w:fill="auto"/>
            <w:noWrap/>
          </w:tcPr>
          <w:p w14:paraId="71C5B5C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mart/april 2025</w:t>
            </w:r>
          </w:p>
        </w:tc>
        <w:tc>
          <w:tcPr>
            <w:tcW w:w="4489" w:type="dxa"/>
            <w:shd w:val="clear" w:color="auto" w:fill="auto"/>
            <w:noWrap/>
          </w:tcPr>
          <w:p w14:paraId="48DB7DEA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i telekomunikacione opreme za GSM900/LTE800/LTE1800/LTE2100/LTE2600/ NR2100MHz tehnologije</w:t>
            </w:r>
          </w:p>
        </w:tc>
      </w:tr>
      <w:tr w:rsidR="00222B95" w:rsidRPr="00237E1A" w14:paraId="5724B612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1DACDDF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Bigova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BCB849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Kotor</w:t>
            </w:r>
          </w:p>
        </w:tc>
        <w:tc>
          <w:tcPr>
            <w:tcW w:w="1334" w:type="dxa"/>
            <w:shd w:val="clear" w:color="auto" w:fill="auto"/>
            <w:noWrap/>
          </w:tcPr>
          <w:p w14:paraId="19A9D85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23DC57E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i telekomunikacione opreme za GSM900/LTE800 tehnologije</w:t>
            </w:r>
          </w:p>
        </w:tc>
      </w:tr>
      <w:tr w:rsidR="00222B95" w:rsidRPr="00237E1A" w14:paraId="6934FE20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3669AE2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Bukovica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F49D67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Pljevlja</w:t>
            </w:r>
          </w:p>
        </w:tc>
        <w:tc>
          <w:tcPr>
            <w:tcW w:w="1334" w:type="dxa"/>
            <w:shd w:val="clear" w:color="auto" w:fill="auto"/>
            <w:noWrap/>
          </w:tcPr>
          <w:p w14:paraId="1EB49E9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septembar/</w:t>
            </w:r>
          </w:p>
          <w:p w14:paraId="123401A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oktobar 2025</w:t>
            </w:r>
          </w:p>
        </w:tc>
        <w:tc>
          <w:tcPr>
            <w:tcW w:w="4489" w:type="dxa"/>
            <w:shd w:val="clear" w:color="auto" w:fill="auto"/>
            <w:noWrap/>
          </w:tcPr>
          <w:p w14:paraId="702F7F5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antenskog stuba visine 36m i telekomunikacione opreme za GSM900/LTE700/LTE800/NR700MHz tehnologije</w:t>
            </w:r>
          </w:p>
        </w:tc>
      </w:tr>
      <w:tr w:rsidR="00222B95" w:rsidRPr="00237E1A" w14:paraId="2353A1EE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3106037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Luštica Bay - FM &amp; garaža F indoor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4EBEDC8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Tivat</w:t>
            </w:r>
          </w:p>
        </w:tc>
        <w:tc>
          <w:tcPr>
            <w:tcW w:w="1334" w:type="dxa"/>
            <w:shd w:val="clear" w:color="auto" w:fill="auto"/>
            <w:noWrap/>
          </w:tcPr>
          <w:p w14:paraId="0B1EA55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mart/april 2025</w:t>
            </w:r>
          </w:p>
        </w:tc>
        <w:tc>
          <w:tcPr>
            <w:tcW w:w="4489" w:type="dxa"/>
            <w:shd w:val="clear" w:color="auto" w:fill="auto"/>
            <w:noWrap/>
          </w:tcPr>
          <w:p w14:paraId="31B90DD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unutar postojećeg objekta za DCS1800 i LTE1800 tehnologije</w:t>
            </w:r>
          </w:p>
        </w:tc>
      </w:tr>
      <w:tr w:rsidR="00222B95" w:rsidRPr="00237E1A" w14:paraId="2AED8DEA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5A77F83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Tuzi (FK Dečić)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477AE84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Tuzi</w:t>
            </w:r>
          </w:p>
        </w:tc>
        <w:tc>
          <w:tcPr>
            <w:tcW w:w="1334" w:type="dxa"/>
            <w:shd w:val="clear" w:color="auto" w:fill="auto"/>
            <w:noWrap/>
          </w:tcPr>
          <w:p w14:paraId="512E5E8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7AEE819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 NR2100MHz tehnologije</w:t>
            </w:r>
          </w:p>
        </w:tc>
      </w:tr>
      <w:tr w:rsidR="00222B95" w:rsidRPr="00237E1A" w14:paraId="3F768C45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66A15C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hotel Hills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ED1A5D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Ulcinj</w:t>
            </w:r>
          </w:p>
        </w:tc>
        <w:tc>
          <w:tcPr>
            <w:tcW w:w="1334" w:type="dxa"/>
            <w:shd w:val="clear" w:color="auto" w:fill="auto"/>
            <w:noWrap/>
          </w:tcPr>
          <w:p w14:paraId="2BD323F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5E17507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 NR2100MHz tehnologije</w:t>
            </w:r>
          </w:p>
        </w:tc>
      </w:tr>
      <w:tr w:rsidR="00222B95" w:rsidRPr="00237E1A" w14:paraId="0402DE2E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41EFFEE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Pinješ II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2F126A2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Ulcinj</w:t>
            </w:r>
          </w:p>
        </w:tc>
        <w:tc>
          <w:tcPr>
            <w:tcW w:w="1334" w:type="dxa"/>
            <w:shd w:val="clear" w:color="auto" w:fill="auto"/>
            <w:noWrap/>
          </w:tcPr>
          <w:p w14:paraId="707E9D7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446C263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 NR2100MHz tehnologije</w:t>
            </w:r>
          </w:p>
        </w:tc>
      </w:tr>
      <w:tr w:rsidR="00222B95" w:rsidRPr="00237E1A" w14:paraId="5114B1DA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D12482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lastRenderedPageBreak/>
              <w:t>GP Sukobin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4166D7E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Ulcinj</w:t>
            </w:r>
          </w:p>
        </w:tc>
        <w:tc>
          <w:tcPr>
            <w:tcW w:w="1334" w:type="dxa"/>
            <w:shd w:val="clear" w:color="auto" w:fill="auto"/>
            <w:noWrap/>
          </w:tcPr>
          <w:p w14:paraId="2175D41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40567D6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GSM900/LTE700/LTE800/NR700MHz  tehnologije</w:t>
            </w:r>
          </w:p>
        </w:tc>
      </w:tr>
      <w:tr w:rsidR="00222B95" w:rsidRPr="00237E1A" w14:paraId="01441A45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21F7DA3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Ljeljevac (Trepča)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3C7AC6D8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Nikšić</w:t>
            </w:r>
          </w:p>
        </w:tc>
        <w:tc>
          <w:tcPr>
            <w:tcW w:w="1334" w:type="dxa"/>
            <w:shd w:val="clear" w:color="auto" w:fill="auto"/>
            <w:noWrap/>
          </w:tcPr>
          <w:p w14:paraId="4D2B310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0D0483E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5AC6C91B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2CB0802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Vidrovan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A30ABF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Nikšić</w:t>
            </w:r>
          </w:p>
        </w:tc>
        <w:tc>
          <w:tcPr>
            <w:tcW w:w="1334" w:type="dxa"/>
            <w:shd w:val="clear" w:color="auto" w:fill="auto"/>
            <w:noWrap/>
          </w:tcPr>
          <w:p w14:paraId="0841DB45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6185883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/LTE1800/LTE2100/NR700MHz  tehnologije</w:t>
            </w:r>
          </w:p>
        </w:tc>
      </w:tr>
      <w:tr w:rsidR="00222B95" w:rsidRPr="00237E1A" w14:paraId="7DE39EBE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171DF85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Potkovač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73CDBC4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Pljevlja</w:t>
            </w:r>
          </w:p>
        </w:tc>
        <w:tc>
          <w:tcPr>
            <w:tcW w:w="1334" w:type="dxa"/>
            <w:shd w:val="clear" w:color="auto" w:fill="auto"/>
            <w:noWrap/>
          </w:tcPr>
          <w:p w14:paraId="36BE093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3373D5F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6819F2EE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204DEC9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Lovnica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68792ECC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Rožaje</w:t>
            </w:r>
          </w:p>
        </w:tc>
        <w:tc>
          <w:tcPr>
            <w:tcW w:w="1334" w:type="dxa"/>
            <w:shd w:val="clear" w:color="auto" w:fill="auto"/>
            <w:noWrap/>
          </w:tcPr>
          <w:p w14:paraId="0C0523D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3C3C15B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24DDD66B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4689926A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Bistrica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26C2D35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Bijelo Polje</w:t>
            </w:r>
          </w:p>
        </w:tc>
        <w:tc>
          <w:tcPr>
            <w:tcW w:w="1334" w:type="dxa"/>
            <w:shd w:val="clear" w:color="auto" w:fill="auto"/>
            <w:noWrap/>
          </w:tcPr>
          <w:p w14:paraId="1B315FA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502E8CD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46E34F50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6D779731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Lipovo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1FF0283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Kolašin</w:t>
            </w:r>
          </w:p>
        </w:tc>
        <w:tc>
          <w:tcPr>
            <w:tcW w:w="1334" w:type="dxa"/>
            <w:shd w:val="clear" w:color="auto" w:fill="auto"/>
            <w:noWrap/>
          </w:tcPr>
          <w:p w14:paraId="5B4391B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4A3AA54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204B1A17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1966849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Grahovac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CF91DC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Nikšić</w:t>
            </w:r>
          </w:p>
        </w:tc>
        <w:tc>
          <w:tcPr>
            <w:tcW w:w="1334" w:type="dxa"/>
            <w:shd w:val="clear" w:color="auto" w:fill="auto"/>
            <w:noWrap/>
          </w:tcPr>
          <w:p w14:paraId="4BF8000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042526B8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2AD4F07F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C34B58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Dubljevići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0D23E4D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Plužine</w:t>
            </w:r>
          </w:p>
        </w:tc>
        <w:tc>
          <w:tcPr>
            <w:tcW w:w="1334" w:type="dxa"/>
            <w:shd w:val="clear" w:color="auto" w:fill="auto"/>
            <w:noWrap/>
          </w:tcPr>
          <w:p w14:paraId="350ED0F7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14736AC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6EF995DC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461B108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Zoganj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1756D7F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Ulcinj</w:t>
            </w:r>
          </w:p>
        </w:tc>
        <w:tc>
          <w:tcPr>
            <w:tcW w:w="1334" w:type="dxa"/>
            <w:shd w:val="clear" w:color="auto" w:fill="auto"/>
            <w:noWrap/>
          </w:tcPr>
          <w:p w14:paraId="79A7603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2523F1A2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749D0BA8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7F71A18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Velji Krš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DB1109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Andrijevica</w:t>
            </w:r>
          </w:p>
        </w:tc>
        <w:tc>
          <w:tcPr>
            <w:tcW w:w="1334" w:type="dxa"/>
            <w:shd w:val="clear" w:color="auto" w:fill="auto"/>
            <w:noWrap/>
          </w:tcPr>
          <w:p w14:paraId="6CD747A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19E4ABBC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39AECEA0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47D52D5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Tuđemili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839E9A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Bar</w:t>
            </w:r>
          </w:p>
        </w:tc>
        <w:tc>
          <w:tcPr>
            <w:tcW w:w="1334" w:type="dxa"/>
            <w:shd w:val="clear" w:color="auto" w:fill="auto"/>
            <w:noWrap/>
          </w:tcPr>
          <w:p w14:paraId="40C6881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1B5F7F9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 xml:space="preserve">planirano postavljanje telekomunikacione opreme na antenskom  stubu drugog operatora </w:t>
            </w:r>
            <w:r w:rsidRPr="006A7027">
              <w:rPr>
                <w:rFonts w:ascii="Tele-GroteskEERegular" w:hAnsi="Tele-GroteskEERegular"/>
                <w:lang w:val="sr-Latn-CS"/>
              </w:rPr>
              <w:lastRenderedPageBreak/>
              <w:t>za GSM900/LTE700/LTE800 /LTE1800/LTE2100/NR700MHz  tehnologije</w:t>
            </w:r>
          </w:p>
        </w:tc>
      </w:tr>
      <w:tr w:rsidR="00222B95" w:rsidRPr="00237E1A" w14:paraId="1119CD00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023992E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lastRenderedPageBreak/>
              <w:t>Liverovići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75C4E23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Nikšić</w:t>
            </w:r>
          </w:p>
        </w:tc>
        <w:tc>
          <w:tcPr>
            <w:tcW w:w="1334" w:type="dxa"/>
            <w:shd w:val="clear" w:color="auto" w:fill="auto"/>
            <w:noWrap/>
          </w:tcPr>
          <w:p w14:paraId="1D27F47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20DB1DFA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3C7E6747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25DA2FED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Morakovo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3E6D500B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Nikšić</w:t>
            </w:r>
          </w:p>
        </w:tc>
        <w:tc>
          <w:tcPr>
            <w:tcW w:w="1334" w:type="dxa"/>
            <w:shd w:val="clear" w:color="auto" w:fill="auto"/>
            <w:noWrap/>
          </w:tcPr>
          <w:p w14:paraId="02A491A3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7E73D34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/NR700MHz  tehnologije</w:t>
            </w:r>
          </w:p>
        </w:tc>
      </w:tr>
      <w:tr w:rsidR="00222B95" w:rsidRPr="00237E1A" w14:paraId="072D8067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584CD6A6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Petnjica II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16D37F90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Petnjica</w:t>
            </w:r>
          </w:p>
        </w:tc>
        <w:tc>
          <w:tcPr>
            <w:tcW w:w="1334" w:type="dxa"/>
            <w:shd w:val="clear" w:color="auto" w:fill="auto"/>
            <w:noWrap/>
          </w:tcPr>
          <w:p w14:paraId="4AD1884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63672619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/LTE1800/LTE2100/NR700MHz  tehnologije</w:t>
            </w:r>
          </w:p>
        </w:tc>
      </w:tr>
      <w:tr w:rsidR="00222B95" w:rsidRPr="00237E1A" w14:paraId="5078D392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  <w:hideMark/>
          </w:tcPr>
          <w:p w14:paraId="77A3916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Završka Glavica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590F3AFF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Rožaje</w:t>
            </w:r>
          </w:p>
        </w:tc>
        <w:tc>
          <w:tcPr>
            <w:tcW w:w="1334" w:type="dxa"/>
            <w:shd w:val="clear" w:color="auto" w:fill="auto"/>
            <w:noWrap/>
          </w:tcPr>
          <w:p w14:paraId="3857233A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jun/jul 2025</w:t>
            </w:r>
          </w:p>
        </w:tc>
        <w:tc>
          <w:tcPr>
            <w:tcW w:w="4489" w:type="dxa"/>
            <w:shd w:val="clear" w:color="auto" w:fill="auto"/>
            <w:noWrap/>
          </w:tcPr>
          <w:p w14:paraId="01EF32B4" w14:textId="77777777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antenskom  stubu drugog operatora za GSM900/LTE700/LTE800 /LTE1800/LTE2100/NR700MHz  tehnologije</w:t>
            </w:r>
          </w:p>
        </w:tc>
      </w:tr>
      <w:tr w:rsidR="00222B95" w:rsidRPr="00237E1A" w14:paraId="56D7C72C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</w:tcPr>
          <w:p w14:paraId="4BFD4A50" w14:textId="3F13D7C6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Petrovac II (stadion FK Petrovac)</w:t>
            </w:r>
          </w:p>
        </w:tc>
        <w:tc>
          <w:tcPr>
            <w:tcW w:w="1179" w:type="dxa"/>
            <w:shd w:val="clear" w:color="auto" w:fill="auto"/>
            <w:noWrap/>
          </w:tcPr>
          <w:p w14:paraId="4F18AFAF" w14:textId="2668A311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Budva</w:t>
            </w:r>
          </w:p>
        </w:tc>
        <w:tc>
          <w:tcPr>
            <w:tcW w:w="1334" w:type="dxa"/>
            <w:shd w:val="clear" w:color="auto" w:fill="auto"/>
            <w:noWrap/>
          </w:tcPr>
          <w:p w14:paraId="0118B780" w14:textId="544B0EE2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2C4464B2" w14:textId="5E86D9ED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 NR2100MHz tehnologije</w:t>
            </w:r>
          </w:p>
        </w:tc>
      </w:tr>
      <w:tr w:rsidR="00222B95" w:rsidRPr="00237E1A" w14:paraId="3ABD50C1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</w:tcPr>
          <w:p w14:paraId="63B118EB" w14:textId="0E93B0B3" w:rsidR="006A7027" w:rsidRPr="006A7027" w:rsidRDefault="003C6C3A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Twin House (</w:t>
            </w:r>
            <w:r w:rsidR="006A7027">
              <w:rPr>
                <w:rFonts w:ascii="Tele-GroteskEERegular" w:hAnsi="Tele-GroteskEERegular"/>
                <w:lang w:val="sr-Latn-CS"/>
              </w:rPr>
              <w:t>Voli Bar</w:t>
            </w:r>
            <w:r>
              <w:rPr>
                <w:rFonts w:ascii="Tele-GroteskEERegular" w:hAnsi="Tele-GroteskEERegular"/>
                <w:lang w:val="sr-Latn-CS"/>
              </w:rPr>
              <w:t>)</w:t>
            </w:r>
          </w:p>
        </w:tc>
        <w:tc>
          <w:tcPr>
            <w:tcW w:w="1179" w:type="dxa"/>
            <w:shd w:val="clear" w:color="auto" w:fill="auto"/>
            <w:noWrap/>
          </w:tcPr>
          <w:p w14:paraId="1C15CBD6" w14:textId="1CF94854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Bar</w:t>
            </w:r>
          </w:p>
        </w:tc>
        <w:tc>
          <w:tcPr>
            <w:tcW w:w="1334" w:type="dxa"/>
            <w:shd w:val="clear" w:color="auto" w:fill="auto"/>
            <w:noWrap/>
          </w:tcPr>
          <w:p w14:paraId="0B3989C4" w14:textId="2D2AADD4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3966E072" w14:textId="595B71A3" w:rsidR="006A7027" w:rsidRP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 w:rsidRPr="006A7027">
              <w:rPr>
                <w:rFonts w:ascii="Tele-GroteskEERegular" w:hAnsi="Tele-GroteskEERegular"/>
                <w:lang w:val="sr-Latn-CS"/>
              </w:rPr>
              <w:t>planirano postavljanje telekomunikacione opreme na postojećem objektu za GSM900/LTE800/LTE1800/LTE2100/LTE2600/ NR2100MHz tehnologije</w:t>
            </w:r>
          </w:p>
        </w:tc>
      </w:tr>
      <w:tr w:rsidR="006A7027" w:rsidRPr="00237E1A" w14:paraId="3875EF36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</w:tcPr>
          <w:p w14:paraId="76B45F40" w14:textId="6D7FF6C0" w:rsid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Sveta Vrača</w:t>
            </w:r>
          </w:p>
        </w:tc>
        <w:tc>
          <w:tcPr>
            <w:tcW w:w="1179" w:type="dxa"/>
            <w:shd w:val="clear" w:color="auto" w:fill="auto"/>
            <w:noWrap/>
          </w:tcPr>
          <w:p w14:paraId="00B7240C" w14:textId="5F1EA879" w:rsid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Kotor</w:t>
            </w:r>
          </w:p>
        </w:tc>
        <w:tc>
          <w:tcPr>
            <w:tcW w:w="1334" w:type="dxa"/>
            <w:shd w:val="clear" w:color="auto" w:fill="auto"/>
            <w:noWrap/>
          </w:tcPr>
          <w:p w14:paraId="0CEE9556" w14:textId="0FE255F9" w:rsidR="006A7027" w:rsidRP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37E3C7D4" w14:textId="7FA2565A" w:rsidR="006A7027" w:rsidRP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 xml:space="preserve">planirano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NR</w:t>
            </w:r>
            <w:r>
              <w:rPr>
                <w:rFonts w:ascii="Tele-GroteskEERegular" w:hAnsi="Tele-GroteskEERegular"/>
                <w:lang w:val="sr-Latn-CS"/>
              </w:rPr>
              <w:t>36</w:t>
            </w:r>
            <w:r w:rsidRPr="006A7027">
              <w:rPr>
                <w:rFonts w:ascii="Tele-GroteskEERegular" w:hAnsi="Tele-GroteskEERegular"/>
                <w:lang w:val="sr-Latn-CS"/>
              </w:rPr>
              <w:t>00MHz tehnologij</w:t>
            </w:r>
            <w:r>
              <w:rPr>
                <w:rFonts w:ascii="Tele-GroteskEERegular" w:hAnsi="Tele-GroteskEERegular"/>
                <w:lang w:val="sr-Latn-CS"/>
              </w:rPr>
              <w:t>u</w:t>
            </w:r>
          </w:p>
        </w:tc>
      </w:tr>
      <w:tr w:rsidR="006A7027" w:rsidRPr="00237E1A" w14:paraId="35B0B04F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</w:tcPr>
          <w:p w14:paraId="6F6D56DA" w14:textId="01976835" w:rsidR="006A7027" w:rsidRDefault="006A7027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TKC Cetinje</w:t>
            </w:r>
          </w:p>
        </w:tc>
        <w:tc>
          <w:tcPr>
            <w:tcW w:w="1179" w:type="dxa"/>
            <w:shd w:val="clear" w:color="auto" w:fill="auto"/>
            <w:noWrap/>
          </w:tcPr>
          <w:p w14:paraId="50A9CC8D" w14:textId="2D954B27" w:rsid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Cetinje</w:t>
            </w:r>
          </w:p>
        </w:tc>
        <w:tc>
          <w:tcPr>
            <w:tcW w:w="1334" w:type="dxa"/>
            <w:shd w:val="clear" w:color="auto" w:fill="auto"/>
            <w:noWrap/>
          </w:tcPr>
          <w:p w14:paraId="1D1911AB" w14:textId="67967BB9" w:rsidR="006A7027" w:rsidRP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65C79BCB" w14:textId="37F9F30B" w:rsidR="006A7027" w:rsidRP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 xml:space="preserve">planirano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NR</w:t>
            </w:r>
            <w:r>
              <w:rPr>
                <w:rFonts w:ascii="Tele-GroteskEERegular" w:hAnsi="Tele-GroteskEERegular"/>
                <w:lang w:val="sr-Latn-CS"/>
              </w:rPr>
              <w:t>36</w:t>
            </w:r>
            <w:r w:rsidRPr="006A7027">
              <w:rPr>
                <w:rFonts w:ascii="Tele-GroteskEERegular" w:hAnsi="Tele-GroteskEERegular"/>
                <w:lang w:val="sr-Latn-CS"/>
              </w:rPr>
              <w:t>00MHz tehnologij</w:t>
            </w:r>
            <w:r>
              <w:rPr>
                <w:rFonts w:ascii="Tele-GroteskEERegular" w:hAnsi="Tele-GroteskEERegular"/>
                <w:lang w:val="sr-Latn-CS"/>
              </w:rPr>
              <w:t>u</w:t>
            </w:r>
          </w:p>
        </w:tc>
      </w:tr>
      <w:tr w:rsidR="006A7027" w:rsidRPr="00237E1A" w14:paraId="446901AC" w14:textId="77777777" w:rsidTr="00222B95">
        <w:trPr>
          <w:trHeight w:val="300"/>
        </w:trPr>
        <w:tc>
          <w:tcPr>
            <w:tcW w:w="2478" w:type="dxa"/>
            <w:shd w:val="clear" w:color="auto" w:fill="auto"/>
            <w:noWrap/>
          </w:tcPr>
          <w:p w14:paraId="1AEA3CB5" w14:textId="447D7396" w:rsid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Simpo (hotel Franca) Bar</w:t>
            </w:r>
          </w:p>
        </w:tc>
        <w:tc>
          <w:tcPr>
            <w:tcW w:w="1179" w:type="dxa"/>
            <w:shd w:val="clear" w:color="auto" w:fill="auto"/>
            <w:noWrap/>
          </w:tcPr>
          <w:p w14:paraId="2727BD81" w14:textId="4B593DFC" w:rsid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Bar</w:t>
            </w:r>
          </w:p>
        </w:tc>
        <w:tc>
          <w:tcPr>
            <w:tcW w:w="1334" w:type="dxa"/>
            <w:shd w:val="clear" w:color="auto" w:fill="auto"/>
            <w:noWrap/>
          </w:tcPr>
          <w:p w14:paraId="3A9DB7DC" w14:textId="13155EF9" w:rsidR="006A7027" w:rsidRP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4FA33D06" w14:textId="0AEDB1B5" w:rsidR="006A7027" w:rsidRPr="006A7027" w:rsidRDefault="00222B95" w:rsidP="006A7027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 xml:space="preserve">planirano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NR</w:t>
            </w:r>
            <w:r>
              <w:rPr>
                <w:rFonts w:ascii="Tele-GroteskEERegular" w:hAnsi="Tele-GroteskEERegular"/>
                <w:lang w:val="sr-Latn-CS"/>
              </w:rPr>
              <w:t>36</w:t>
            </w:r>
            <w:r w:rsidRPr="006A7027">
              <w:rPr>
                <w:rFonts w:ascii="Tele-GroteskEERegular" w:hAnsi="Tele-GroteskEERegular"/>
                <w:lang w:val="sr-Latn-CS"/>
              </w:rPr>
              <w:t>00MHz tehnologij</w:t>
            </w:r>
            <w:r>
              <w:rPr>
                <w:rFonts w:ascii="Tele-GroteskEERegular" w:hAnsi="Tele-GroteskEERegular"/>
                <w:lang w:val="sr-Latn-CS"/>
              </w:rPr>
              <w:t>u</w:t>
            </w:r>
          </w:p>
        </w:tc>
      </w:tr>
      <w:tr w:rsidR="001A49F9" w:rsidRPr="00237E1A" w14:paraId="0A8B2B15" w14:textId="77777777" w:rsidTr="00222B95">
        <w:trPr>
          <w:trHeight w:val="300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45508D" w14:textId="413F8D09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Dobrakovo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E1A1" w14:textId="575A8DD4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Bijelo Polje</w:t>
            </w:r>
          </w:p>
        </w:tc>
        <w:tc>
          <w:tcPr>
            <w:tcW w:w="1334" w:type="dxa"/>
            <w:shd w:val="clear" w:color="auto" w:fill="auto"/>
            <w:noWrap/>
          </w:tcPr>
          <w:p w14:paraId="68EF9E00" w14:textId="492C81E7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4B8D65E7" w14:textId="5E501215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planirana modernizacija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postojeće</w:t>
            </w:r>
            <w:r>
              <w:rPr>
                <w:rFonts w:ascii="Tele-GroteskEERegular" w:hAnsi="Tele-GroteskEERegular"/>
                <w:lang w:val="sr-Latn-CS"/>
              </w:rPr>
              <w:t xml:space="preserve"> 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1A49F9" w:rsidRPr="00237E1A" w14:paraId="3A09799B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3C5909" w14:textId="3E127613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Borovik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08437" w14:textId="47FFF0CE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Herceg Novi</w:t>
            </w:r>
          </w:p>
        </w:tc>
        <w:tc>
          <w:tcPr>
            <w:tcW w:w="1334" w:type="dxa"/>
            <w:shd w:val="clear" w:color="auto" w:fill="auto"/>
            <w:noWrap/>
          </w:tcPr>
          <w:p w14:paraId="5D4CF291" w14:textId="6B25E579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6C02948B" w14:textId="62E64FA5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planirana modernizacija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postojeće</w:t>
            </w:r>
            <w:r>
              <w:rPr>
                <w:rFonts w:ascii="Tele-GroteskEERegular" w:hAnsi="Tele-GroteskEERegular"/>
                <w:lang w:val="sr-Latn-CS"/>
              </w:rPr>
              <w:t xml:space="preserve"> 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1A49F9" w:rsidRPr="00237E1A" w14:paraId="3D953DE7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91BB96" w14:textId="2D44F3D9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I</w:t>
            </w:r>
            <w:r>
              <w:rPr>
                <w:rFonts w:ascii="Tele-GroteskEERegular" w:hAnsi="Tele-GroteskEERegular"/>
                <w:lang w:val="sr-Latn-CS"/>
              </w:rPr>
              <w:t>l</w:t>
            </w:r>
            <w:r w:rsidRPr="00222B95">
              <w:rPr>
                <w:rFonts w:ascii="Tele-GroteskEERegular" w:hAnsi="Tele-GroteskEERegular"/>
                <w:lang w:val="sr-Latn-CS"/>
              </w:rPr>
              <w:t>ino Brdo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62955" w14:textId="40C5F32A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Nikšić</w:t>
            </w:r>
          </w:p>
        </w:tc>
        <w:tc>
          <w:tcPr>
            <w:tcW w:w="1334" w:type="dxa"/>
            <w:shd w:val="clear" w:color="auto" w:fill="auto"/>
            <w:noWrap/>
          </w:tcPr>
          <w:p w14:paraId="4EFC726D" w14:textId="27E133FE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45BEA38D" w14:textId="0C5FC3F3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planirana modernizacija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postojeće</w:t>
            </w:r>
            <w:r>
              <w:rPr>
                <w:rFonts w:ascii="Tele-GroteskEERegular" w:hAnsi="Tele-GroteskEERegular"/>
                <w:lang w:val="sr-Latn-CS"/>
              </w:rPr>
              <w:t xml:space="preserve"> 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drugog operatora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1A49F9" w:rsidRPr="00237E1A" w14:paraId="5F906C03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226C3D" w14:textId="2B951E51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Šula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F0434" w14:textId="050E746B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Pljevlja</w:t>
            </w:r>
          </w:p>
        </w:tc>
        <w:tc>
          <w:tcPr>
            <w:tcW w:w="1334" w:type="dxa"/>
            <w:shd w:val="clear" w:color="auto" w:fill="auto"/>
            <w:noWrap/>
          </w:tcPr>
          <w:p w14:paraId="6A710087" w14:textId="05945372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0C2E1962" w14:textId="4F80EA3A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planirana modernizacija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postojeće</w:t>
            </w:r>
            <w:r>
              <w:rPr>
                <w:rFonts w:ascii="Tele-GroteskEERegular" w:hAnsi="Tele-GroteskEERegular"/>
                <w:lang w:val="sr-Latn-CS"/>
              </w:rPr>
              <w:t xml:space="preserve"> 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</w:t>
            </w:r>
            <w:r w:rsidR="00EA15B2">
              <w:rPr>
                <w:rFonts w:ascii="Tele-GroteskEERegular" w:hAnsi="Tele-GroteskEERegular"/>
                <w:lang w:val="sr-Latn-CS"/>
              </w:rPr>
              <w:lastRenderedPageBreak/>
              <w:t>drugog operatora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1A49F9" w:rsidRPr="00237E1A" w14:paraId="2035D941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A458A4" w14:textId="12B8E31E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lastRenderedPageBreak/>
              <w:t>Bać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96F3D" w14:textId="1694DE67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Rožaje</w:t>
            </w:r>
          </w:p>
        </w:tc>
        <w:tc>
          <w:tcPr>
            <w:tcW w:w="1334" w:type="dxa"/>
            <w:shd w:val="clear" w:color="auto" w:fill="auto"/>
            <w:noWrap/>
          </w:tcPr>
          <w:p w14:paraId="215D1A9A" w14:textId="2651EA6C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0BD25C91" w14:textId="6FE446D2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planirana modernizacija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postojeće</w:t>
            </w:r>
            <w:r>
              <w:rPr>
                <w:rFonts w:ascii="Tele-GroteskEERegular" w:hAnsi="Tele-GroteskEERegular"/>
                <w:lang w:val="sr-Latn-CS"/>
              </w:rPr>
              <w:t xml:space="preserve"> 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1A49F9" w:rsidRPr="00237E1A" w14:paraId="18D84560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BF54CB" w14:textId="59EDB9A2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Maleš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C17D" w14:textId="6824CB5D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Andrijevica</w:t>
            </w:r>
          </w:p>
        </w:tc>
        <w:tc>
          <w:tcPr>
            <w:tcW w:w="1334" w:type="dxa"/>
            <w:shd w:val="clear" w:color="auto" w:fill="auto"/>
            <w:noWrap/>
          </w:tcPr>
          <w:p w14:paraId="071FDF23" w14:textId="2F9AF8F1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6CBFE59A" w14:textId="547B4CAD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planirana modernizacija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postojeće</w:t>
            </w:r>
            <w:r>
              <w:rPr>
                <w:rFonts w:ascii="Tele-GroteskEERegular" w:hAnsi="Tele-GroteskEERegular"/>
                <w:lang w:val="sr-Latn-CS"/>
              </w:rPr>
              <w:t xml:space="preserve"> 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drugog operatora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222B95" w:rsidRPr="00237E1A" w14:paraId="7D9D4479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B759C4" w14:textId="0FF75D7D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Lubnice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9C5B" w14:textId="669AA698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Berane</w:t>
            </w:r>
          </w:p>
        </w:tc>
        <w:tc>
          <w:tcPr>
            <w:tcW w:w="1334" w:type="dxa"/>
            <w:shd w:val="clear" w:color="auto" w:fill="auto"/>
            <w:noWrap/>
          </w:tcPr>
          <w:p w14:paraId="71AA151D" w14:textId="674D08DE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24F8F35F" w14:textId="745BC6CE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planirana modernizacija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postojeće</w:t>
            </w:r>
            <w:r>
              <w:rPr>
                <w:rFonts w:ascii="Tele-GroteskEERegular" w:hAnsi="Tele-GroteskEERegular"/>
                <w:lang w:val="sr-Latn-CS"/>
              </w:rPr>
              <w:t xml:space="preserve"> 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222B95" w:rsidRPr="00237E1A" w14:paraId="03DA3D1B" w14:textId="77777777" w:rsidTr="00222B95">
        <w:trPr>
          <w:trHeight w:val="300"/>
        </w:trPr>
        <w:tc>
          <w:tcPr>
            <w:tcW w:w="2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507D81" w14:textId="1FCA2B86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Ravna Rijeka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BA797" w14:textId="55F60011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222B95">
              <w:rPr>
                <w:rFonts w:ascii="Tele-GroteskEERegular" w:hAnsi="Tele-GroteskEERegular"/>
                <w:lang w:val="sr-Latn-CS"/>
              </w:rPr>
              <w:t>Bijelo Polje</w:t>
            </w:r>
          </w:p>
        </w:tc>
        <w:tc>
          <w:tcPr>
            <w:tcW w:w="1334" w:type="dxa"/>
            <w:shd w:val="clear" w:color="auto" w:fill="auto"/>
            <w:noWrap/>
          </w:tcPr>
          <w:p w14:paraId="21890AA6" w14:textId="115A2C41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216A3E06" w14:textId="4B633666" w:rsidR="00222B95" w:rsidRDefault="00222B95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 xml:space="preserve">planirana modernizacija 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postojeće </w:t>
            </w:r>
            <w:r>
              <w:rPr>
                <w:rFonts w:ascii="Tele-GroteskEERegular" w:hAnsi="Tele-GroteskEERegular"/>
                <w:lang w:val="sr-Latn-CS"/>
              </w:rPr>
              <w:t xml:space="preserve">i dodavanje 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="00EA15B2">
              <w:rPr>
                <w:rFonts w:ascii="Tele-GroteskEERegular" w:hAnsi="Tele-GroteskEERegular"/>
                <w:lang w:val="sr-Latn-CS"/>
              </w:rPr>
              <w:t xml:space="preserve"> drugog operatora</w:t>
            </w:r>
            <w:r w:rsidRPr="006A7027">
              <w:rPr>
                <w:rFonts w:ascii="Tele-GroteskEERegular" w:hAnsi="Tele-GroteskEERegular"/>
                <w:lang w:val="sr-Latn-CS"/>
              </w:rPr>
              <w:t xml:space="preserve"> za GSM900/LTE700/LTE800 /NR700MHz  </w:t>
            </w:r>
            <w:r>
              <w:rPr>
                <w:rFonts w:ascii="Tele-GroteskEERegular" w:hAnsi="Tele-GroteskEERegular"/>
                <w:lang w:val="sr-Latn-CS"/>
              </w:rPr>
              <w:t>tehnologije</w:t>
            </w:r>
          </w:p>
        </w:tc>
      </w:tr>
      <w:tr w:rsidR="00222B95" w:rsidRPr="00237E1A" w14:paraId="39BD324D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9D5B3" w14:textId="75463A80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 xml:space="preserve">Babilonija </w:t>
            </w:r>
            <w:r w:rsidRPr="001A49F9">
              <w:rPr>
                <w:rFonts w:ascii="Tele-GroteskEERegular" w:hAnsi="Tele-GroteskEERegular"/>
                <w:lang w:val="sr-Latn-CS"/>
              </w:rPr>
              <w:br/>
              <w:t xml:space="preserve">(hotel </w:t>
            </w:r>
            <w:r>
              <w:rPr>
                <w:rFonts w:ascii="Tele-GroteskEERegular" w:hAnsi="Tele-GroteskEERegular"/>
                <w:lang w:val="sr-Latn-CS"/>
              </w:rPr>
              <w:t>S</w:t>
            </w:r>
            <w:r w:rsidRPr="001A49F9">
              <w:rPr>
                <w:rFonts w:ascii="Tele-GroteskEERegular" w:hAnsi="Tele-GroteskEERegular"/>
                <w:lang w:val="sr-Latn-CS"/>
              </w:rPr>
              <w:t>kyprime)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6E780E77" w14:textId="66E2E36B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Budva</w:t>
            </w:r>
          </w:p>
        </w:tc>
        <w:tc>
          <w:tcPr>
            <w:tcW w:w="1334" w:type="dxa"/>
            <w:shd w:val="clear" w:color="auto" w:fill="auto"/>
            <w:noWrap/>
          </w:tcPr>
          <w:p w14:paraId="0ECFCE4A" w14:textId="603BA154" w:rsidR="00222B95" w:rsidRPr="000B5550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5529A574" w14:textId="22BF8510" w:rsid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356872">
              <w:rPr>
                <w:rFonts w:ascii="Tele-GroteskEERegular" w:hAnsi="Tele-GroteskEERegular"/>
                <w:lang w:val="sr-Latn-CS"/>
              </w:rPr>
              <w:t xml:space="preserve">planirano dodavanje 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objektu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za </w:t>
            </w:r>
            <w:r w:rsidRPr="006A7027">
              <w:rPr>
                <w:rFonts w:ascii="Tele-GroteskEERegular" w:hAnsi="Tele-GroteskEERegular"/>
                <w:lang w:val="sr-Latn-CS"/>
              </w:rPr>
              <w:t>GSM900/LTE800/LTE1800/LTE2100/LTE2600/ NR2100MHz tehnologije</w:t>
            </w:r>
          </w:p>
        </w:tc>
      </w:tr>
      <w:tr w:rsidR="00222B95" w:rsidRPr="00237E1A" w14:paraId="34C84893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6B30" w14:textId="6CFCB243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R</w:t>
            </w:r>
            <w:r>
              <w:rPr>
                <w:rFonts w:ascii="Tele-GroteskEERegular" w:hAnsi="Tele-GroteskEERegular"/>
                <w:lang w:val="sr-Latn-CS"/>
              </w:rPr>
              <w:t>SS</w:t>
            </w:r>
            <w:r w:rsidRPr="001A49F9">
              <w:rPr>
                <w:rFonts w:ascii="Tele-GroteskEERegular" w:hAnsi="Tele-GroteskEERegular"/>
                <w:lang w:val="sr-Latn-CS"/>
              </w:rPr>
              <w:t xml:space="preserve"> </w:t>
            </w:r>
            <w:r>
              <w:rPr>
                <w:rFonts w:ascii="Tele-GroteskEERegular" w:hAnsi="Tele-GroteskEERegular"/>
                <w:lang w:val="sr-Latn-CS"/>
              </w:rPr>
              <w:t>T</w:t>
            </w:r>
            <w:r w:rsidRPr="001A49F9">
              <w:rPr>
                <w:rFonts w:ascii="Tele-GroteskEERegular" w:hAnsi="Tele-GroteskEERegular"/>
                <w:lang w:val="sr-Latn-CS"/>
              </w:rPr>
              <w:t>ološi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14:paraId="338DDF0A" w14:textId="790BDA70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Podgorica</w:t>
            </w:r>
          </w:p>
        </w:tc>
        <w:tc>
          <w:tcPr>
            <w:tcW w:w="1334" w:type="dxa"/>
            <w:shd w:val="clear" w:color="auto" w:fill="auto"/>
            <w:noWrap/>
          </w:tcPr>
          <w:p w14:paraId="64B24ADD" w14:textId="485292F3" w:rsidR="00222B95" w:rsidRPr="000B5550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26EEDE06" w14:textId="611F662F" w:rsid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356872">
              <w:rPr>
                <w:rFonts w:ascii="Tele-GroteskEERegular" w:hAnsi="Tele-GroteskEERegular"/>
                <w:lang w:val="sr-Latn-CS"/>
              </w:rPr>
              <w:t>planiran</w:t>
            </w:r>
            <w:r>
              <w:rPr>
                <w:rFonts w:ascii="Tele-GroteskEERegular" w:hAnsi="Tele-GroteskEERegular"/>
                <w:lang w:val="sr-Latn-CS"/>
              </w:rPr>
              <w:t>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</w:t>
            </w:r>
            <w:r>
              <w:rPr>
                <w:rFonts w:ascii="Tele-GroteskEERegular" w:hAnsi="Tele-GroteskEERegular"/>
                <w:lang w:val="sr-Latn-CS"/>
              </w:rPr>
              <w:t>rekonfiguracija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</w:t>
            </w:r>
          </w:p>
        </w:tc>
      </w:tr>
      <w:tr w:rsidR="00222B95" w:rsidRPr="00237E1A" w14:paraId="6C7144A3" w14:textId="77777777" w:rsidTr="00222B95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20C0" w14:textId="50A331FE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Lutovo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7DCA3639" w14:textId="64F6CC94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Podgorica</w:t>
            </w:r>
          </w:p>
        </w:tc>
        <w:tc>
          <w:tcPr>
            <w:tcW w:w="1334" w:type="dxa"/>
            <w:shd w:val="clear" w:color="auto" w:fill="auto"/>
            <w:noWrap/>
          </w:tcPr>
          <w:p w14:paraId="518F1CB2" w14:textId="6AA8ECE7" w:rsidR="00222B95" w:rsidRPr="000B5550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7A4CB965" w14:textId="56C31B1D" w:rsid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356872">
              <w:rPr>
                <w:rFonts w:ascii="Tele-GroteskEERegular" w:hAnsi="Tele-GroteskEERegular"/>
                <w:lang w:val="sr-Latn-CS"/>
              </w:rPr>
              <w:t>planiran</w:t>
            </w:r>
            <w:r>
              <w:rPr>
                <w:rFonts w:ascii="Tele-GroteskEERegular" w:hAnsi="Tele-GroteskEERegular"/>
                <w:lang w:val="sr-Latn-CS"/>
              </w:rPr>
              <w:t>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</w:t>
            </w:r>
            <w:r>
              <w:rPr>
                <w:rFonts w:ascii="Tele-GroteskEERegular" w:hAnsi="Tele-GroteskEERegular"/>
                <w:lang w:val="sr-Latn-CS"/>
              </w:rPr>
              <w:t>rekonfiguracija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</w:p>
        </w:tc>
      </w:tr>
      <w:tr w:rsidR="00222B95" w:rsidRPr="00237E1A" w14:paraId="5BCD3882" w14:textId="77777777" w:rsidTr="00672777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56FA4" w14:textId="58ED9B9C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Trašte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1518BB8D" w14:textId="3A1FC10E" w:rsidR="00222B95" w:rsidRP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Tivat</w:t>
            </w:r>
          </w:p>
        </w:tc>
        <w:tc>
          <w:tcPr>
            <w:tcW w:w="1334" w:type="dxa"/>
            <w:shd w:val="clear" w:color="auto" w:fill="auto"/>
            <w:noWrap/>
          </w:tcPr>
          <w:p w14:paraId="70DFC2F2" w14:textId="6D954E81" w:rsidR="00222B95" w:rsidRPr="000B5550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0B5550">
              <w:rPr>
                <w:rFonts w:ascii="Tele-GroteskEERegular" w:hAnsi="Tele-GroteskEERegular"/>
                <w:lang w:val="sr-Latn-CS"/>
              </w:rPr>
              <w:t>maj/jun 2025</w:t>
            </w:r>
          </w:p>
        </w:tc>
        <w:tc>
          <w:tcPr>
            <w:tcW w:w="4489" w:type="dxa"/>
            <w:shd w:val="clear" w:color="auto" w:fill="auto"/>
            <w:noWrap/>
          </w:tcPr>
          <w:p w14:paraId="5346BCFE" w14:textId="15F41E99" w:rsidR="00222B95" w:rsidRDefault="001A49F9" w:rsidP="00222B95">
            <w:pPr>
              <w:rPr>
                <w:rFonts w:ascii="Tele-GroteskEERegular" w:hAnsi="Tele-GroteskEERegular"/>
                <w:lang w:val="sr-Latn-CS"/>
              </w:rPr>
            </w:pPr>
            <w:r w:rsidRPr="00356872">
              <w:rPr>
                <w:rFonts w:ascii="Tele-GroteskEERegular" w:hAnsi="Tele-GroteskEERegular"/>
                <w:lang w:val="sr-Latn-CS"/>
              </w:rPr>
              <w:t>planiran</w:t>
            </w:r>
            <w:r>
              <w:rPr>
                <w:rFonts w:ascii="Tele-GroteskEERegular" w:hAnsi="Tele-GroteskEERegular"/>
                <w:lang w:val="sr-Latn-CS"/>
              </w:rPr>
              <w:t>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</w:t>
            </w:r>
            <w:r>
              <w:rPr>
                <w:rFonts w:ascii="Tele-GroteskEERegular" w:hAnsi="Tele-GroteskEERegular"/>
                <w:lang w:val="sr-Latn-CS"/>
              </w:rPr>
              <w:t>rekonfiguracija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</w:t>
            </w:r>
          </w:p>
        </w:tc>
      </w:tr>
      <w:tr w:rsidR="001A49F9" w:rsidRPr="00237E1A" w14:paraId="5D694E07" w14:textId="77777777" w:rsidTr="001A49F9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66077" w14:textId="493EFEC0" w:rsidR="001A49F9" w:rsidRPr="00222B95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 xml:space="preserve">Hotel </w:t>
            </w:r>
            <w:r>
              <w:rPr>
                <w:rFonts w:ascii="Tele-GroteskEERegular" w:hAnsi="Tele-GroteskEERegular"/>
                <w:lang w:val="sr-Latn-CS"/>
              </w:rPr>
              <w:t>O</w:t>
            </w:r>
            <w:r w:rsidRPr="001A49F9">
              <w:rPr>
                <w:rFonts w:ascii="Tele-GroteskEERegular" w:hAnsi="Tele-GroteskEERegular"/>
                <w:lang w:val="sr-Latn-CS"/>
              </w:rPr>
              <w:t>limpik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5BF8BC6" w14:textId="29E2B1A5" w:rsidR="001A49F9" w:rsidRPr="00222B95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Ulcinj</w:t>
            </w:r>
          </w:p>
        </w:tc>
        <w:tc>
          <w:tcPr>
            <w:tcW w:w="1334" w:type="dxa"/>
            <w:shd w:val="clear" w:color="auto" w:fill="auto"/>
            <w:noWrap/>
          </w:tcPr>
          <w:p w14:paraId="3061FCE7" w14:textId="4ECC523D" w:rsidR="001A49F9" w:rsidRPr="000B5550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3A2FF8D1" w14:textId="5C1188F6" w:rsid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356872">
              <w:rPr>
                <w:rFonts w:ascii="Tele-GroteskEERegular" w:hAnsi="Tele-GroteskEERegular"/>
                <w:lang w:val="sr-Latn-CS"/>
              </w:rPr>
              <w:t xml:space="preserve">planirano dodavanje 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objektu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za </w:t>
            </w:r>
            <w:r>
              <w:rPr>
                <w:rFonts w:ascii="Tele-GroteskEERegular" w:hAnsi="Tele-GroteskEERegular"/>
                <w:lang w:val="sr-Latn-CS"/>
              </w:rPr>
              <w:t>LTE2</w:t>
            </w:r>
            <w:r w:rsidRPr="00356872">
              <w:rPr>
                <w:rFonts w:ascii="Tele-GroteskEERegular" w:hAnsi="Tele-GroteskEERegular"/>
                <w:lang w:val="sr-Latn-CS"/>
              </w:rPr>
              <w:t>600MHz tehnologiju</w:t>
            </w:r>
          </w:p>
        </w:tc>
      </w:tr>
      <w:tr w:rsidR="001A49F9" w:rsidRPr="00237E1A" w14:paraId="26B53751" w14:textId="77777777" w:rsidTr="001A49F9">
        <w:trPr>
          <w:trHeight w:val="300"/>
        </w:trPr>
        <w:tc>
          <w:tcPr>
            <w:tcW w:w="24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D7BBD" w14:textId="5983F361" w:rsidR="001A49F9" w:rsidRPr="00222B95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Đerane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0900BEBB" w14:textId="07A0F151" w:rsidR="001A49F9" w:rsidRPr="00222B95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Ulcinj</w:t>
            </w:r>
          </w:p>
        </w:tc>
        <w:tc>
          <w:tcPr>
            <w:tcW w:w="1334" w:type="dxa"/>
            <w:shd w:val="clear" w:color="auto" w:fill="auto"/>
            <w:noWrap/>
          </w:tcPr>
          <w:p w14:paraId="7CA1C0D4" w14:textId="0100185D" w:rsidR="001A49F9" w:rsidRPr="000B5550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646F8E5B" w14:textId="4F454CB0" w:rsid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356872">
              <w:rPr>
                <w:rFonts w:ascii="Tele-GroteskEERegular" w:hAnsi="Tele-GroteskEERegular"/>
                <w:lang w:val="sr-Latn-CS"/>
              </w:rPr>
              <w:t xml:space="preserve">planirano dodavanje 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objektu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za </w:t>
            </w:r>
            <w:r>
              <w:rPr>
                <w:rFonts w:ascii="Tele-GroteskEERegular" w:hAnsi="Tele-GroteskEERegular"/>
                <w:lang w:val="sr-Latn-CS"/>
              </w:rPr>
              <w:t>LTE2</w:t>
            </w:r>
            <w:r w:rsidRPr="00356872">
              <w:rPr>
                <w:rFonts w:ascii="Tele-GroteskEERegular" w:hAnsi="Tele-GroteskEERegular"/>
                <w:lang w:val="sr-Latn-CS"/>
              </w:rPr>
              <w:t>600MHz tehnologiju</w:t>
            </w:r>
          </w:p>
        </w:tc>
      </w:tr>
      <w:tr w:rsidR="001A49F9" w:rsidRPr="00237E1A" w14:paraId="72005500" w14:textId="77777777" w:rsidTr="001A49F9">
        <w:trPr>
          <w:trHeight w:val="300"/>
        </w:trPr>
        <w:tc>
          <w:tcPr>
            <w:tcW w:w="24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3F3A" w14:textId="4199A2B6" w:rsidR="001A49F9" w:rsidRP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Njeguši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5C68FDB" w14:textId="38400D32" w:rsidR="001A49F9" w:rsidRP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Cetinje</w:t>
            </w:r>
          </w:p>
        </w:tc>
        <w:tc>
          <w:tcPr>
            <w:tcW w:w="1334" w:type="dxa"/>
            <w:shd w:val="clear" w:color="auto" w:fill="auto"/>
            <w:noWrap/>
          </w:tcPr>
          <w:p w14:paraId="4D897ABB" w14:textId="6C7F3815" w:rsidR="001A49F9" w:rsidRPr="000B5550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043A01"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2E363E49" w14:textId="58BD7E95" w:rsid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356872">
              <w:rPr>
                <w:rFonts w:ascii="Tele-GroteskEERegular" w:hAnsi="Tele-GroteskEERegular"/>
                <w:lang w:val="sr-Latn-CS"/>
              </w:rPr>
              <w:t>planiran</w:t>
            </w:r>
            <w:r>
              <w:rPr>
                <w:rFonts w:ascii="Tele-GroteskEERegular" w:hAnsi="Tele-GroteskEERegular"/>
                <w:lang w:val="sr-Latn-CS"/>
              </w:rPr>
              <w:t>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</w:t>
            </w:r>
            <w:r>
              <w:rPr>
                <w:rFonts w:ascii="Tele-GroteskEERegular" w:hAnsi="Tele-GroteskEERegular"/>
                <w:lang w:val="sr-Latn-CS"/>
              </w:rPr>
              <w:t>rekonfiguracija</w:t>
            </w:r>
            <w:r w:rsidRPr="00356872">
              <w:rPr>
                <w:rFonts w:ascii="Tele-GroteskEERegular" w:hAnsi="Tele-GroteskEERegular"/>
                <w:lang w:val="sr-Latn-CS"/>
              </w:rPr>
              <w:t xml:space="preserve"> telekomunikacione opreme na postojećem </w:t>
            </w:r>
            <w:r>
              <w:rPr>
                <w:rFonts w:ascii="Tele-GroteskEERegular" w:hAnsi="Tele-GroteskEERegular"/>
                <w:lang w:val="sr-Latn-CS"/>
              </w:rPr>
              <w:t>stubu drugog operatora</w:t>
            </w:r>
          </w:p>
        </w:tc>
      </w:tr>
      <w:tr w:rsidR="001A49F9" w:rsidRPr="00237E1A" w14:paraId="775780B7" w14:textId="77777777" w:rsidTr="001A49F9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5236" w14:textId="1CB1ED0E" w:rsidR="001A49F9" w:rsidRP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Nudo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63BB6F6" w14:textId="5C30EC0C" w:rsidR="001A49F9" w:rsidRP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Nikšić</w:t>
            </w:r>
          </w:p>
        </w:tc>
        <w:tc>
          <w:tcPr>
            <w:tcW w:w="1334" w:type="dxa"/>
            <w:shd w:val="clear" w:color="auto" w:fill="auto"/>
            <w:noWrap/>
          </w:tcPr>
          <w:p w14:paraId="5BE6D0EF" w14:textId="679765C7" w:rsidR="001A49F9" w:rsidRPr="000B5550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043A01"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40EA4B4C" w14:textId="42A93C7D" w:rsid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381574">
              <w:rPr>
                <w:rFonts w:ascii="Tele-GroteskEERegular" w:hAnsi="Tele-GroteskEERegular"/>
                <w:lang w:val="sr-Latn-CS"/>
              </w:rPr>
              <w:t>planirana rekonfiguracija telekomunikacione opreme na postojećem stubu drugog operatora</w:t>
            </w:r>
          </w:p>
        </w:tc>
      </w:tr>
      <w:tr w:rsidR="001A49F9" w:rsidRPr="00237E1A" w14:paraId="7DE7CF23" w14:textId="77777777" w:rsidTr="001A49F9">
        <w:trPr>
          <w:trHeight w:val="300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3B84" w14:textId="4AE9632F" w:rsidR="001A49F9" w:rsidRP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 xml:space="preserve">Gospođin </w:t>
            </w:r>
            <w:r>
              <w:rPr>
                <w:rFonts w:ascii="Tele-GroteskEERegular" w:hAnsi="Tele-GroteskEERegular"/>
                <w:lang w:val="sr-Latn-CS"/>
              </w:rPr>
              <w:t>V</w:t>
            </w:r>
            <w:r w:rsidRPr="001A49F9">
              <w:rPr>
                <w:rFonts w:ascii="Tele-GroteskEERegular" w:hAnsi="Tele-GroteskEERegular"/>
                <w:lang w:val="sr-Latn-CS"/>
              </w:rPr>
              <w:t xml:space="preserve">rh 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138FEA35" w14:textId="4C50A0A9" w:rsidR="001A49F9" w:rsidRP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1A49F9">
              <w:rPr>
                <w:rFonts w:ascii="Tele-GroteskEERegular" w:hAnsi="Tele-GroteskEERegular"/>
                <w:lang w:val="sr-Latn-CS"/>
              </w:rPr>
              <w:t>Rožaje</w:t>
            </w:r>
          </w:p>
        </w:tc>
        <w:tc>
          <w:tcPr>
            <w:tcW w:w="1334" w:type="dxa"/>
            <w:shd w:val="clear" w:color="auto" w:fill="auto"/>
            <w:noWrap/>
          </w:tcPr>
          <w:p w14:paraId="1318B006" w14:textId="36286FB7" w:rsidR="001A49F9" w:rsidRPr="000B5550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043A01">
              <w:rPr>
                <w:rFonts w:ascii="Tele-GroteskEERegular" w:hAnsi="Tele-GroteskEERegular"/>
                <w:lang w:val="sr-Latn-CS"/>
              </w:rPr>
              <w:t>april/maj 2025</w:t>
            </w:r>
          </w:p>
        </w:tc>
        <w:tc>
          <w:tcPr>
            <w:tcW w:w="4489" w:type="dxa"/>
            <w:shd w:val="clear" w:color="auto" w:fill="auto"/>
            <w:noWrap/>
          </w:tcPr>
          <w:p w14:paraId="35259592" w14:textId="718252DC" w:rsidR="001A49F9" w:rsidRDefault="001A49F9" w:rsidP="001A49F9">
            <w:pPr>
              <w:rPr>
                <w:rFonts w:ascii="Tele-GroteskEERegular" w:hAnsi="Tele-GroteskEERegular"/>
                <w:lang w:val="sr-Latn-CS"/>
              </w:rPr>
            </w:pPr>
            <w:r w:rsidRPr="00381574">
              <w:rPr>
                <w:rFonts w:ascii="Tele-GroteskEERegular" w:hAnsi="Tele-GroteskEERegular"/>
                <w:lang w:val="sr-Latn-CS"/>
              </w:rPr>
              <w:t>planirana rekonfiguracija telekomunikacione opreme na postojećem stubu drugog operatora</w:t>
            </w:r>
          </w:p>
        </w:tc>
      </w:tr>
    </w:tbl>
    <w:p w14:paraId="6CDF0AFD" w14:textId="77777777" w:rsidR="006A7027" w:rsidRPr="00370A38" w:rsidRDefault="006A7027" w:rsidP="006A7027">
      <w:pPr>
        <w:autoSpaceDE w:val="0"/>
        <w:autoSpaceDN w:val="0"/>
        <w:adjustRightInd w:val="0"/>
        <w:spacing w:line="280" w:lineRule="exact"/>
        <w:rPr>
          <w:rFonts w:ascii="Tahoma" w:hAnsi="Tahoma" w:cs="Tahoma"/>
          <w:sz w:val="20"/>
          <w:szCs w:val="20"/>
          <w:lang w:val="de-AT"/>
        </w:rPr>
      </w:pPr>
    </w:p>
    <w:sectPr w:rsidR="006A7027" w:rsidRPr="00370A38" w:rsidSect="002B3A7F">
      <w:headerReference w:type="default" r:id="rId8"/>
      <w:footerReference w:type="default" r:id="rId9"/>
      <w:pgSz w:w="11894" w:h="16834"/>
      <w:pgMar w:top="590" w:right="590" w:bottom="590" w:left="1814" w:header="59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2FE1" w14:textId="77777777" w:rsidR="00C8470A" w:rsidRDefault="00C8470A" w:rsidP="0026499C">
      <w:r>
        <w:separator/>
      </w:r>
    </w:p>
  </w:endnote>
  <w:endnote w:type="continuationSeparator" w:id="0">
    <w:p w14:paraId="4C0CEFF3" w14:textId="77777777" w:rsidR="00C8470A" w:rsidRDefault="00C8470A" w:rsidP="002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-GroteskEERegular">
    <w:panose1 w:val="00000000000000000000"/>
    <w:charset w:val="00"/>
    <w:family w:val="auto"/>
    <w:pitch w:val="variable"/>
    <w:sig w:usb0="800000AF" w:usb1="0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ele-GroteskNor">
    <w:panose1 w:val="00000000000000000000"/>
    <w:charset w:val="00"/>
    <w:family w:val="auto"/>
    <w:pitch w:val="variable"/>
    <w:sig w:usb0="800000AF" w:usb1="0000204A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Grotesk Headline Ultra">
    <w:panose1 w:val="00000000000000000000"/>
    <w:charset w:val="00"/>
    <w:family w:val="auto"/>
    <w:pitch w:val="variable"/>
    <w:sig w:usb0="A000022F" w:usb1="0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D66D" w14:textId="77777777" w:rsidR="00941895" w:rsidRPr="00AE29EE" w:rsidRDefault="00941895" w:rsidP="00941895">
    <w:pPr>
      <w:pStyle w:val="Footer"/>
      <w:spacing w:line="200" w:lineRule="auto"/>
      <w:rPr>
        <w:rFonts w:ascii="TeleGrotesk Headline Ultra" w:hAnsi="TeleGrotesk Headline Ultra"/>
        <w:sz w:val="17"/>
        <w:szCs w:val="17"/>
        <w:lang w:val="pl-PL"/>
      </w:rPr>
    </w:pPr>
    <w:r w:rsidRPr="00AE29EE">
      <w:rPr>
        <w:rFonts w:ascii="TeleGrotesk Headline Ultra" w:hAnsi="TeleGrotesk Headline Ultra"/>
        <w:sz w:val="17"/>
        <w:szCs w:val="17"/>
        <w:lang w:val="pl-PL"/>
      </w:rPr>
      <w:t>Crnogorski telekom A.D.</w:t>
    </w:r>
  </w:p>
  <w:p w14:paraId="7C7FF693" w14:textId="77777777" w:rsidR="00941895" w:rsidRPr="00AE29EE" w:rsidRDefault="00941895" w:rsidP="00941895">
    <w:pPr>
      <w:pStyle w:val="Footer"/>
      <w:spacing w:line="200" w:lineRule="auto"/>
      <w:rPr>
        <w:rFonts w:ascii="Tele-GroteskEERegular" w:hAnsi="Tele-GroteskEERegular"/>
        <w:sz w:val="17"/>
        <w:szCs w:val="17"/>
        <w:lang w:val="pl-PL"/>
      </w:rPr>
    </w:pPr>
    <w:r w:rsidRPr="00AE29EE">
      <w:rPr>
        <w:rFonts w:ascii="Tele-GroteskEERegular" w:hAnsi="Tele-GroteskEERegular"/>
        <w:sz w:val="17"/>
        <w:szCs w:val="17"/>
        <w:lang w:val="pl-PL"/>
      </w:rPr>
      <w:t>Adresa: Moskovska 29</w:t>
    </w:r>
    <w:r w:rsidR="00C564F0" w:rsidRPr="00AE29EE">
      <w:rPr>
        <w:rFonts w:ascii="Tele-GroteskEERegular" w:hAnsi="Tele-GroteskEERegular"/>
        <w:sz w:val="17"/>
        <w:szCs w:val="17"/>
        <w:lang w:val="pl-PL"/>
      </w:rPr>
      <w:t>|</w:t>
    </w:r>
    <w:r w:rsidR="00C564F0" w:rsidRPr="00E1213B">
      <w:rPr>
        <w:rFonts w:ascii="Tele-GroteskNor" w:hAnsi="Tele-GroteskNor"/>
        <w:noProof/>
        <w:sz w:val="18"/>
        <w:szCs w:val="16"/>
        <w:lang w:val="sr-Latn-CS"/>
      </w:rPr>
      <w:t>81000 Podgorica, Crna Gora</w:t>
    </w:r>
  </w:p>
  <w:p w14:paraId="542363A8" w14:textId="77777777" w:rsidR="00802D2C" w:rsidRDefault="00802D2C" w:rsidP="00941895">
    <w:pPr>
      <w:pStyle w:val="Footer"/>
      <w:spacing w:line="200" w:lineRule="auto"/>
      <w:rPr>
        <w:rFonts w:ascii="Tele-GroteskEERegular" w:hAnsi="Tele-GroteskEERegular"/>
        <w:noProof/>
        <w:sz w:val="17"/>
        <w:szCs w:val="17"/>
        <w:lang w:val="sr-Latn-CS"/>
      </w:rPr>
    </w:pPr>
    <w:r w:rsidRPr="00802D2C">
      <w:rPr>
        <w:rFonts w:ascii="Tele-GroteskEERegular" w:hAnsi="Tele-GroteskEERegular"/>
        <w:noProof/>
        <w:sz w:val="17"/>
        <w:szCs w:val="17"/>
        <w:lang w:val="sr-Latn-CS"/>
      </w:rPr>
      <w:t>Telefon:</w:t>
    </w:r>
    <w:r>
      <w:rPr>
        <w:rFonts w:ascii="Tele-GroteskEERegular" w:hAnsi="Tele-GroteskEERegular"/>
        <w:noProof/>
        <w:sz w:val="17"/>
        <w:szCs w:val="17"/>
        <w:lang w:val="sr-Latn-CS"/>
      </w:rPr>
      <w:t xml:space="preserve"> </w:t>
    </w:r>
    <w:r w:rsidRPr="00802D2C">
      <w:rPr>
        <w:rFonts w:ascii="Tele-GroteskEERegular" w:hAnsi="Tele-GroteskEERegular"/>
        <w:noProof/>
        <w:sz w:val="17"/>
        <w:szCs w:val="17"/>
        <w:lang w:val="sr-Latn-CS"/>
      </w:rPr>
      <w:t xml:space="preserve"> </w:t>
    </w:r>
    <w:r w:rsidR="00C564F0">
      <w:rPr>
        <w:rFonts w:ascii="Tele-GroteskEERegular" w:hAnsi="Tele-GroteskEERegular"/>
        <w:noProof/>
        <w:sz w:val="17"/>
        <w:szCs w:val="17"/>
        <w:lang w:val="sr-Latn-CS"/>
      </w:rPr>
      <w:t>+382 20 433 433 |</w:t>
    </w:r>
    <w:r>
      <w:rPr>
        <w:rFonts w:ascii="Tele-GroteskEERegular" w:hAnsi="Tele-GroteskEERegular"/>
        <w:noProof/>
        <w:sz w:val="17"/>
        <w:szCs w:val="17"/>
        <w:lang w:val="sr-Latn-CS"/>
      </w:rPr>
      <w:t xml:space="preserve">E-mail: </w:t>
    </w:r>
    <w:hyperlink r:id="rId1" w:history="1">
      <w:r w:rsidRPr="00802D2C">
        <w:rPr>
          <w:rStyle w:val="Hyperlink"/>
          <w:rFonts w:ascii="Tele-GroteskEERegular" w:hAnsi="Tele-GroteskEERegular"/>
          <w:noProof/>
          <w:color w:val="auto"/>
          <w:sz w:val="17"/>
          <w:szCs w:val="17"/>
          <w:u w:val="none"/>
          <w:lang w:val="sr-Latn-CS"/>
        </w:rPr>
        <w:t>office@telekom.me|</w:t>
      </w:r>
    </w:hyperlink>
    <w:r>
      <w:rPr>
        <w:rFonts w:ascii="Tele-GroteskEERegular" w:hAnsi="Tele-GroteskEERegular"/>
        <w:noProof/>
        <w:sz w:val="17"/>
        <w:szCs w:val="17"/>
        <w:lang w:val="sr-Latn-CS"/>
      </w:rPr>
      <w:t xml:space="preserve"> Internet: </w:t>
    </w:r>
    <w:hyperlink r:id="rId2" w:history="1">
      <w:r w:rsidRPr="00802D2C">
        <w:rPr>
          <w:rStyle w:val="Hyperlink"/>
          <w:rFonts w:ascii="Tele-GroteskEERegular" w:hAnsi="Tele-GroteskEERegular"/>
          <w:noProof/>
          <w:color w:val="auto"/>
          <w:sz w:val="17"/>
          <w:szCs w:val="17"/>
          <w:u w:val="none"/>
          <w:lang w:val="sr-Latn-CS"/>
        </w:rPr>
        <w:t>www.telekom.me</w:t>
      </w:r>
    </w:hyperlink>
  </w:p>
  <w:p w14:paraId="6CB3006A" w14:textId="77777777" w:rsidR="00C564F0" w:rsidRPr="00AE29EE" w:rsidRDefault="00802D2C" w:rsidP="00941895">
    <w:pPr>
      <w:pStyle w:val="Footer"/>
      <w:spacing w:line="200" w:lineRule="auto"/>
      <w:rPr>
        <w:lang w:val="sr-Latn-CS"/>
      </w:rPr>
    </w:pPr>
    <w:r>
      <w:rPr>
        <w:rFonts w:ascii="Tele-GroteskEERegular" w:hAnsi="Tele-GroteskEERegular"/>
        <w:noProof/>
        <w:sz w:val="17"/>
        <w:szCs w:val="17"/>
        <w:lang w:val="sr-Latn-CS"/>
      </w:rPr>
      <w:t>PIB: 02289377 |</w:t>
    </w:r>
    <w:r w:rsidR="00C564F0">
      <w:rPr>
        <w:rFonts w:ascii="Tele-GroteskEERegular" w:hAnsi="Tele-GroteskEERegular"/>
        <w:noProof/>
        <w:sz w:val="17"/>
        <w:szCs w:val="17"/>
        <w:lang w:val="sr-Latn-CS"/>
      </w:rPr>
      <w:t xml:space="preserve">PDV reg. </w:t>
    </w:r>
    <w:r w:rsidR="00415ABB">
      <w:rPr>
        <w:rFonts w:ascii="Tele-GroteskEERegular" w:hAnsi="Tele-GroteskEERegular"/>
        <w:noProof/>
        <w:sz w:val="17"/>
        <w:szCs w:val="17"/>
        <w:lang w:val="sr-Latn-CS"/>
      </w:rPr>
      <w:t>b</w:t>
    </w:r>
    <w:r w:rsidR="00C564F0">
      <w:rPr>
        <w:rFonts w:ascii="Tele-GroteskEERegular" w:hAnsi="Tele-GroteskEERegular"/>
        <w:noProof/>
        <w:sz w:val="17"/>
        <w:szCs w:val="17"/>
        <w:lang w:val="sr-Latn-CS"/>
      </w:rPr>
      <w:t xml:space="preserve">roj </w:t>
    </w:r>
    <w:r w:rsidR="00C564F0" w:rsidRPr="00C564F0">
      <w:rPr>
        <w:rFonts w:ascii="Tele-GroteskEERegular" w:hAnsi="Tele-GroteskEERegular"/>
        <w:noProof/>
        <w:sz w:val="17"/>
        <w:szCs w:val="17"/>
        <w:lang w:val="sr-Latn-CS"/>
      </w:rPr>
      <w:t>20/31-00049-4</w:t>
    </w:r>
    <w:r w:rsidR="00C564F0">
      <w:rPr>
        <w:rFonts w:ascii="Tele-GroteskEERegular" w:hAnsi="Tele-GroteskEERegular"/>
        <w:noProof/>
        <w:sz w:val="17"/>
        <w:szCs w:val="17"/>
        <w:lang w:val="sr-Latn-CS"/>
      </w:rPr>
      <w:t xml:space="preserve"> </w:t>
    </w:r>
  </w:p>
  <w:p w14:paraId="2A23E14A" w14:textId="77777777" w:rsidR="00802D2C" w:rsidRPr="00802D2C" w:rsidRDefault="00C564F0" w:rsidP="00941895">
    <w:pPr>
      <w:pStyle w:val="Footer"/>
      <w:spacing w:line="200" w:lineRule="auto"/>
      <w:rPr>
        <w:rFonts w:ascii="Tele-GroteskEERegular" w:hAnsi="Tele-GroteskEERegular"/>
        <w:noProof/>
        <w:sz w:val="17"/>
        <w:szCs w:val="17"/>
        <w:lang w:val="sr-Latn-CS"/>
      </w:rPr>
    </w:pPr>
    <w:r w:rsidRPr="00C564F0">
      <w:rPr>
        <w:rFonts w:ascii="Tele-GroteskEERegular" w:hAnsi="Tele-GroteskEERegular"/>
        <w:noProof/>
        <w:sz w:val="17"/>
        <w:szCs w:val="17"/>
        <w:lang w:val="sr-Latn-CS"/>
      </w:rPr>
      <w:t>Ž</w:t>
    </w:r>
    <w:r>
      <w:rPr>
        <w:rFonts w:ascii="Tele-GroteskEERegular" w:hAnsi="Tele-GroteskEERegular"/>
        <w:noProof/>
        <w:sz w:val="17"/>
        <w:szCs w:val="17"/>
        <w:lang w:val="sr-Latn-CS"/>
      </w:rPr>
      <w:t>iro račun:</w:t>
    </w:r>
    <w:r w:rsidRPr="00C564F0">
      <w:rPr>
        <w:rFonts w:ascii="Tele-GroteskEERegular" w:hAnsi="Tele-GroteskEERegular"/>
        <w:noProof/>
        <w:sz w:val="17"/>
        <w:szCs w:val="17"/>
        <w:lang w:val="sr-Latn-CS"/>
      </w:rPr>
      <w:t xml:space="preserve"> </w:t>
    </w:r>
    <w:r>
      <w:rPr>
        <w:rFonts w:ascii="Tele-GroteskEERegular" w:hAnsi="Tele-GroteskEERegular"/>
        <w:noProof/>
        <w:sz w:val="17"/>
        <w:szCs w:val="17"/>
        <w:lang w:val="sr-Latn-CS"/>
      </w:rPr>
      <w:t>C</w:t>
    </w:r>
    <w:r w:rsidRPr="00C564F0">
      <w:rPr>
        <w:rFonts w:ascii="Tele-GroteskEERegular" w:hAnsi="Tele-GroteskEERegular"/>
        <w:noProof/>
        <w:sz w:val="17"/>
        <w:szCs w:val="17"/>
        <w:lang w:val="sr-Latn-CS"/>
      </w:rPr>
      <w:t>rnogorska komercijalna banka 510-103-22; 510-110-98; 510-505-77</w:t>
    </w:r>
    <w:r>
      <w:rPr>
        <w:rFonts w:ascii="Tele-GroteskEERegular" w:hAnsi="Tele-GroteskEERegular"/>
        <w:noProof/>
        <w:sz w:val="17"/>
        <w:szCs w:val="17"/>
        <w:lang w:val="sr-Latn-CS"/>
      </w:rPr>
      <w:t xml:space="preserve"> </w:t>
    </w:r>
    <w:r w:rsidRPr="00C564F0">
      <w:rPr>
        <w:rFonts w:ascii="Tele-GroteskEERegular" w:hAnsi="Tele-GroteskEERegular"/>
        <w:noProof/>
        <w:sz w:val="17"/>
        <w:szCs w:val="17"/>
        <w:lang w:val="sr-Latn-CS"/>
      </w:rPr>
      <w:t>|</w:t>
    </w:r>
    <w:r>
      <w:rPr>
        <w:rFonts w:ascii="Tele-GroteskEERegular" w:hAnsi="Tele-GroteskEERegular"/>
        <w:noProof/>
        <w:sz w:val="17"/>
        <w:szCs w:val="17"/>
        <w:lang w:val="sr-Latn-CS"/>
      </w:rPr>
      <w:t xml:space="preserve"> </w:t>
    </w:r>
    <w:r w:rsidRPr="00C564F0">
      <w:rPr>
        <w:rFonts w:ascii="Tele-GroteskEERegular" w:hAnsi="Tele-GroteskEERegular"/>
        <w:noProof/>
        <w:sz w:val="17"/>
        <w:szCs w:val="17"/>
        <w:lang w:val="sr-Latn-CS"/>
      </w:rPr>
      <w:t>Societe Generale Montenegro 550-111-41</w:t>
    </w:r>
  </w:p>
  <w:p w14:paraId="3D86943F" w14:textId="77777777" w:rsidR="00802D2C" w:rsidRPr="00AE29EE" w:rsidRDefault="00802D2C" w:rsidP="00941895">
    <w:pPr>
      <w:pStyle w:val="Footer"/>
      <w:spacing w:line="200" w:lineRule="auto"/>
      <w:rPr>
        <w:rFonts w:ascii="Tele-GroteskEERegular" w:hAnsi="Tele-GroteskEERegular"/>
        <w:sz w:val="17"/>
        <w:szCs w:val="17"/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FC50" w14:textId="77777777" w:rsidR="00C8470A" w:rsidRDefault="00C8470A" w:rsidP="0026499C">
      <w:r>
        <w:separator/>
      </w:r>
    </w:p>
  </w:footnote>
  <w:footnote w:type="continuationSeparator" w:id="0">
    <w:p w14:paraId="7375BCBE" w14:textId="77777777" w:rsidR="00C8470A" w:rsidRDefault="00C8470A" w:rsidP="0026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D095" w14:textId="556901DD" w:rsidR="0026499C" w:rsidRDefault="006A7027" w:rsidP="006A7027">
    <w:pPr>
      <w:pStyle w:val="Header"/>
      <w:tabs>
        <w:tab w:val="clear" w:pos="4320"/>
        <w:tab w:val="clear" w:pos="8640"/>
      </w:tabs>
      <w:jc w:val="center"/>
    </w:pPr>
    <w:r w:rsidRPr="00D81705">
      <w:rPr>
        <w:noProof/>
      </w:rPr>
      <w:drawing>
        <wp:inline distT="0" distB="0" distL="0" distR="0" wp14:anchorId="6A85C9CE" wp14:editId="11B12F1C">
          <wp:extent cx="447675" cy="5334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C406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CE019EF"/>
    <w:multiLevelType w:val="hybridMultilevel"/>
    <w:tmpl w:val="C21AE182"/>
    <w:lvl w:ilvl="0" w:tplc="4162B42A">
      <w:numFmt w:val="bullet"/>
      <w:lvlText w:val="-"/>
      <w:lvlJc w:val="left"/>
      <w:pPr>
        <w:ind w:left="1440" w:hanging="720"/>
      </w:pPr>
      <w:rPr>
        <w:rFonts w:ascii="Tele-GroteskEERegular" w:eastAsia="Times New Roman" w:hAnsi="Tele-GroteskEE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4466F"/>
    <w:multiLevelType w:val="hybridMultilevel"/>
    <w:tmpl w:val="99B8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01E2"/>
    <w:multiLevelType w:val="hybridMultilevel"/>
    <w:tmpl w:val="E8C69934"/>
    <w:lvl w:ilvl="0" w:tplc="4162B42A">
      <w:numFmt w:val="bullet"/>
      <w:lvlText w:val="-"/>
      <w:lvlJc w:val="left"/>
      <w:pPr>
        <w:ind w:left="1080" w:hanging="720"/>
      </w:pPr>
      <w:rPr>
        <w:rFonts w:ascii="Tele-GroteskEERegular" w:eastAsia="Times New Roman" w:hAnsi="Tele-GroteskEE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B06F0"/>
    <w:multiLevelType w:val="hybridMultilevel"/>
    <w:tmpl w:val="2DF4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B3234"/>
    <w:multiLevelType w:val="hybridMultilevel"/>
    <w:tmpl w:val="1EF067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3535C"/>
    <w:multiLevelType w:val="hybridMultilevel"/>
    <w:tmpl w:val="D3F8721C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944264886">
    <w:abstractNumId w:val="6"/>
  </w:num>
  <w:num w:numId="2" w16cid:durableId="621036944">
    <w:abstractNumId w:val="4"/>
  </w:num>
  <w:num w:numId="3" w16cid:durableId="1189833424">
    <w:abstractNumId w:val="1"/>
  </w:num>
  <w:num w:numId="4" w16cid:durableId="424350014">
    <w:abstractNumId w:val="5"/>
  </w:num>
  <w:num w:numId="5" w16cid:durableId="1683360674">
    <w:abstractNumId w:val="3"/>
  </w:num>
  <w:num w:numId="6" w16cid:durableId="487668308">
    <w:abstractNumId w:val="2"/>
  </w:num>
  <w:num w:numId="7" w16cid:durableId="57069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9C"/>
    <w:rsid w:val="0000419C"/>
    <w:rsid w:val="00010879"/>
    <w:rsid w:val="000134AC"/>
    <w:rsid w:val="000155D7"/>
    <w:rsid w:val="00020532"/>
    <w:rsid w:val="000212A0"/>
    <w:rsid w:val="00043937"/>
    <w:rsid w:val="00052519"/>
    <w:rsid w:val="0006571B"/>
    <w:rsid w:val="000811C0"/>
    <w:rsid w:val="00081381"/>
    <w:rsid w:val="00083F4B"/>
    <w:rsid w:val="00084837"/>
    <w:rsid w:val="00084FD8"/>
    <w:rsid w:val="00092C51"/>
    <w:rsid w:val="00094146"/>
    <w:rsid w:val="00096B72"/>
    <w:rsid w:val="000A1F4D"/>
    <w:rsid w:val="000A2511"/>
    <w:rsid w:val="000A5F44"/>
    <w:rsid w:val="000A6458"/>
    <w:rsid w:val="000B1375"/>
    <w:rsid w:val="000B63CB"/>
    <w:rsid w:val="000C0A2E"/>
    <w:rsid w:val="000C1B8E"/>
    <w:rsid w:val="000C40C8"/>
    <w:rsid w:val="000C459F"/>
    <w:rsid w:val="000D1F93"/>
    <w:rsid w:val="000D25C6"/>
    <w:rsid w:val="000D6AD6"/>
    <w:rsid w:val="000D7FAD"/>
    <w:rsid w:val="000E19A9"/>
    <w:rsid w:val="000E2366"/>
    <w:rsid w:val="000E64DB"/>
    <w:rsid w:val="000F0230"/>
    <w:rsid w:val="000F207D"/>
    <w:rsid w:val="00106358"/>
    <w:rsid w:val="00112F6D"/>
    <w:rsid w:val="00113BB5"/>
    <w:rsid w:val="00114D70"/>
    <w:rsid w:val="001164F2"/>
    <w:rsid w:val="00120774"/>
    <w:rsid w:val="00121BC1"/>
    <w:rsid w:val="00124814"/>
    <w:rsid w:val="00126B48"/>
    <w:rsid w:val="00131DA9"/>
    <w:rsid w:val="00133DAB"/>
    <w:rsid w:val="00136FFF"/>
    <w:rsid w:val="001528AE"/>
    <w:rsid w:val="001549CF"/>
    <w:rsid w:val="00154A20"/>
    <w:rsid w:val="00163059"/>
    <w:rsid w:val="00166445"/>
    <w:rsid w:val="00170C8F"/>
    <w:rsid w:val="00174360"/>
    <w:rsid w:val="00174E59"/>
    <w:rsid w:val="00177712"/>
    <w:rsid w:val="00177900"/>
    <w:rsid w:val="00180BFB"/>
    <w:rsid w:val="0018190F"/>
    <w:rsid w:val="00186B45"/>
    <w:rsid w:val="001875EC"/>
    <w:rsid w:val="00196D64"/>
    <w:rsid w:val="001A146E"/>
    <w:rsid w:val="001A16FF"/>
    <w:rsid w:val="001A26E3"/>
    <w:rsid w:val="001A49F9"/>
    <w:rsid w:val="001B01A7"/>
    <w:rsid w:val="001B297F"/>
    <w:rsid w:val="001B384F"/>
    <w:rsid w:val="001B5E24"/>
    <w:rsid w:val="001C4649"/>
    <w:rsid w:val="001C6FF7"/>
    <w:rsid w:val="001C7DDE"/>
    <w:rsid w:val="001D71D1"/>
    <w:rsid w:val="00221C1F"/>
    <w:rsid w:val="00222B95"/>
    <w:rsid w:val="002233AA"/>
    <w:rsid w:val="002300D5"/>
    <w:rsid w:val="00231A55"/>
    <w:rsid w:val="0023252F"/>
    <w:rsid w:val="0023338A"/>
    <w:rsid w:val="00236FC6"/>
    <w:rsid w:val="00254744"/>
    <w:rsid w:val="00254767"/>
    <w:rsid w:val="00262DF0"/>
    <w:rsid w:val="0026499C"/>
    <w:rsid w:val="00281F9B"/>
    <w:rsid w:val="0029185E"/>
    <w:rsid w:val="00295FAD"/>
    <w:rsid w:val="0029755E"/>
    <w:rsid w:val="002A493D"/>
    <w:rsid w:val="002A57CB"/>
    <w:rsid w:val="002B3A7F"/>
    <w:rsid w:val="002B7770"/>
    <w:rsid w:val="002C3D9A"/>
    <w:rsid w:val="002C4A4E"/>
    <w:rsid w:val="002D241A"/>
    <w:rsid w:val="002D6387"/>
    <w:rsid w:val="002F4B6B"/>
    <w:rsid w:val="0030781C"/>
    <w:rsid w:val="00313FCD"/>
    <w:rsid w:val="00321C71"/>
    <w:rsid w:val="00322578"/>
    <w:rsid w:val="00326C6E"/>
    <w:rsid w:val="00336940"/>
    <w:rsid w:val="00337A59"/>
    <w:rsid w:val="00340F0D"/>
    <w:rsid w:val="00345C9C"/>
    <w:rsid w:val="003613BF"/>
    <w:rsid w:val="003746C0"/>
    <w:rsid w:val="00380DCD"/>
    <w:rsid w:val="00385437"/>
    <w:rsid w:val="003871E7"/>
    <w:rsid w:val="00391C85"/>
    <w:rsid w:val="0039210C"/>
    <w:rsid w:val="00396D07"/>
    <w:rsid w:val="003A4504"/>
    <w:rsid w:val="003A6238"/>
    <w:rsid w:val="003C0BBD"/>
    <w:rsid w:val="003C16CF"/>
    <w:rsid w:val="003C279D"/>
    <w:rsid w:val="003C2E2B"/>
    <w:rsid w:val="003C6C3A"/>
    <w:rsid w:val="003D7418"/>
    <w:rsid w:val="003E2799"/>
    <w:rsid w:val="003E4787"/>
    <w:rsid w:val="004022E2"/>
    <w:rsid w:val="00402F0F"/>
    <w:rsid w:val="00403B8E"/>
    <w:rsid w:val="00410659"/>
    <w:rsid w:val="00413442"/>
    <w:rsid w:val="0041434F"/>
    <w:rsid w:val="00414A7C"/>
    <w:rsid w:val="00415ABB"/>
    <w:rsid w:val="004175AD"/>
    <w:rsid w:val="00420C77"/>
    <w:rsid w:val="00420E46"/>
    <w:rsid w:val="00421AFE"/>
    <w:rsid w:val="00433709"/>
    <w:rsid w:val="00436CBE"/>
    <w:rsid w:val="00437505"/>
    <w:rsid w:val="0044451A"/>
    <w:rsid w:val="00447EE0"/>
    <w:rsid w:val="0045319E"/>
    <w:rsid w:val="00460B0B"/>
    <w:rsid w:val="004628DE"/>
    <w:rsid w:val="00466F25"/>
    <w:rsid w:val="004916D2"/>
    <w:rsid w:val="004921CC"/>
    <w:rsid w:val="004A0918"/>
    <w:rsid w:val="004B20F4"/>
    <w:rsid w:val="004C3D91"/>
    <w:rsid w:val="004E268D"/>
    <w:rsid w:val="004E333B"/>
    <w:rsid w:val="004E731E"/>
    <w:rsid w:val="004F3015"/>
    <w:rsid w:val="004F3357"/>
    <w:rsid w:val="004F757B"/>
    <w:rsid w:val="00524DCA"/>
    <w:rsid w:val="00525456"/>
    <w:rsid w:val="005303D9"/>
    <w:rsid w:val="0053310E"/>
    <w:rsid w:val="00543F27"/>
    <w:rsid w:val="005457BD"/>
    <w:rsid w:val="00547F02"/>
    <w:rsid w:val="00553688"/>
    <w:rsid w:val="00573F23"/>
    <w:rsid w:val="00583339"/>
    <w:rsid w:val="00587984"/>
    <w:rsid w:val="00591F8C"/>
    <w:rsid w:val="00595A0A"/>
    <w:rsid w:val="005966D4"/>
    <w:rsid w:val="005A3567"/>
    <w:rsid w:val="005B4097"/>
    <w:rsid w:val="005C6634"/>
    <w:rsid w:val="005D1ABB"/>
    <w:rsid w:val="005E265D"/>
    <w:rsid w:val="005E68D5"/>
    <w:rsid w:val="005F5D05"/>
    <w:rsid w:val="005F6EA3"/>
    <w:rsid w:val="00623E69"/>
    <w:rsid w:val="006371C8"/>
    <w:rsid w:val="00645E31"/>
    <w:rsid w:val="00647B7A"/>
    <w:rsid w:val="00650024"/>
    <w:rsid w:val="00650ED4"/>
    <w:rsid w:val="0065112F"/>
    <w:rsid w:val="006537AA"/>
    <w:rsid w:val="00653B4B"/>
    <w:rsid w:val="0065624C"/>
    <w:rsid w:val="006562A7"/>
    <w:rsid w:val="00656B36"/>
    <w:rsid w:val="00666E8D"/>
    <w:rsid w:val="00671C71"/>
    <w:rsid w:val="00672257"/>
    <w:rsid w:val="00673A27"/>
    <w:rsid w:val="006831F6"/>
    <w:rsid w:val="00684AB5"/>
    <w:rsid w:val="006A7027"/>
    <w:rsid w:val="006A7D9A"/>
    <w:rsid w:val="006C732A"/>
    <w:rsid w:val="006D05B6"/>
    <w:rsid w:val="006E5C7E"/>
    <w:rsid w:val="007135C1"/>
    <w:rsid w:val="00714FC9"/>
    <w:rsid w:val="007209C0"/>
    <w:rsid w:val="0073187E"/>
    <w:rsid w:val="00737E69"/>
    <w:rsid w:val="00756696"/>
    <w:rsid w:val="00761F37"/>
    <w:rsid w:val="00767A39"/>
    <w:rsid w:val="007733FC"/>
    <w:rsid w:val="00780997"/>
    <w:rsid w:val="00780C8E"/>
    <w:rsid w:val="00782F09"/>
    <w:rsid w:val="007930A1"/>
    <w:rsid w:val="00794BA1"/>
    <w:rsid w:val="007A4893"/>
    <w:rsid w:val="007B7430"/>
    <w:rsid w:val="007D5E01"/>
    <w:rsid w:val="007E2BD4"/>
    <w:rsid w:val="007E2F9E"/>
    <w:rsid w:val="007E6F33"/>
    <w:rsid w:val="007F3828"/>
    <w:rsid w:val="00802D2C"/>
    <w:rsid w:val="00806351"/>
    <w:rsid w:val="00811158"/>
    <w:rsid w:val="00811877"/>
    <w:rsid w:val="00824C62"/>
    <w:rsid w:val="00834B3E"/>
    <w:rsid w:val="00840464"/>
    <w:rsid w:val="00842195"/>
    <w:rsid w:val="00847509"/>
    <w:rsid w:val="00847AD5"/>
    <w:rsid w:val="00850253"/>
    <w:rsid w:val="00851412"/>
    <w:rsid w:val="00851914"/>
    <w:rsid w:val="00861D38"/>
    <w:rsid w:val="00864874"/>
    <w:rsid w:val="00865BAD"/>
    <w:rsid w:val="0087273D"/>
    <w:rsid w:val="008862BE"/>
    <w:rsid w:val="0089383E"/>
    <w:rsid w:val="00897E38"/>
    <w:rsid w:val="008A07D9"/>
    <w:rsid w:val="008A31A1"/>
    <w:rsid w:val="008A4100"/>
    <w:rsid w:val="008C2E27"/>
    <w:rsid w:val="008D1724"/>
    <w:rsid w:val="008F39F6"/>
    <w:rsid w:val="0090027E"/>
    <w:rsid w:val="00904C0B"/>
    <w:rsid w:val="00904ED6"/>
    <w:rsid w:val="0091190D"/>
    <w:rsid w:val="00920DF7"/>
    <w:rsid w:val="009251C5"/>
    <w:rsid w:val="00933054"/>
    <w:rsid w:val="00941895"/>
    <w:rsid w:val="009509A8"/>
    <w:rsid w:val="00951EEC"/>
    <w:rsid w:val="0095571B"/>
    <w:rsid w:val="00963D80"/>
    <w:rsid w:val="009667FF"/>
    <w:rsid w:val="009668D8"/>
    <w:rsid w:val="00967755"/>
    <w:rsid w:val="00970E28"/>
    <w:rsid w:val="00982EBF"/>
    <w:rsid w:val="00994ABC"/>
    <w:rsid w:val="0099697F"/>
    <w:rsid w:val="009A0E49"/>
    <w:rsid w:val="009A1439"/>
    <w:rsid w:val="009B03B8"/>
    <w:rsid w:val="009B47E1"/>
    <w:rsid w:val="009C4660"/>
    <w:rsid w:val="009C6A34"/>
    <w:rsid w:val="009D4AE5"/>
    <w:rsid w:val="009F46E5"/>
    <w:rsid w:val="009F5EC1"/>
    <w:rsid w:val="00A10E45"/>
    <w:rsid w:val="00A12A6D"/>
    <w:rsid w:val="00A14231"/>
    <w:rsid w:val="00A1595E"/>
    <w:rsid w:val="00A21E04"/>
    <w:rsid w:val="00A318D9"/>
    <w:rsid w:val="00A35C17"/>
    <w:rsid w:val="00A367B6"/>
    <w:rsid w:val="00A413D7"/>
    <w:rsid w:val="00A43322"/>
    <w:rsid w:val="00A4438E"/>
    <w:rsid w:val="00A52AA2"/>
    <w:rsid w:val="00A65872"/>
    <w:rsid w:val="00A72336"/>
    <w:rsid w:val="00A754E3"/>
    <w:rsid w:val="00A7585F"/>
    <w:rsid w:val="00A908DA"/>
    <w:rsid w:val="00A92419"/>
    <w:rsid w:val="00A966C3"/>
    <w:rsid w:val="00AA41FC"/>
    <w:rsid w:val="00AA4934"/>
    <w:rsid w:val="00AB0816"/>
    <w:rsid w:val="00AB23CC"/>
    <w:rsid w:val="00AB629C"/>
    <w:rsid w:val="00AB7355"/>
    <w:rsid w:val="00AD4BFC"/>
    <w:rsid w:val="00AE1618"/>
    <w:rsid w:val="00AE29EE"/>
    <w:rsid w:val="00AE3298"/>
    <w:rsid w:val="00AE6503"/>
    <w:rsid w:val="00AF2F84"/>
    <w:rsid w:val="00B062C0"/>
    <w:rsid w:val="00B07CD5"/>
    <w:rsid w:val="00B11F7D"/>
    <w:rsid w:val="00B145C3"/>
    <w:rsid w:val="00B23254"/>
    <w:rsid w:val="00B304B6"/>
    <w:rsid w:val="00B33B5E"/>
    <w:rsid w:val="00B347A9"/>
    <w:rsid w:val="00B37E69"/>
    <w:rsid w:val="00B407C0"/>
    <w:rsid w:val="00B50A6D"/>
    <w:rsid w:val="00B5239E"/>
    <w:rsid w:val="00B54F3B"/>
    <w:rsid w:val="00B61E7C"/>
    <w:rsid w:val="00B621F2"/>
    <w:rsid w:val="00B62587"/>
    <w:rsid w:val="00B675E3"/>
    <w:rsid w:val="00B67AD3"/>
    <w:rsid w:val="00B74CE4"/>
    <w:rsid w:val="00B75000"/>
    <w:rsid w:val="00B76655"/>
    <w:rsid w:val="00B80306"/>
    <w:rsid w:val="00B939F0"/>
    <w:rsid w:val="00BA41BB"/>
    <w:rsid w:val="00BA697A"/>
    <w:rsid w:val="00BB536F"/>
    <w:rsid w:val="00BB6848"/>
    <w:rsid w:val="00BB7A07"/>
    <w:rsid w:val="00BC1588"/>
    <w:rsid w:val="00BC4D02"/>
    <w:rsid w:val="00BD06ED"/>
    <w:rsid w:val="00BD1CAA"/>
    <w:rsid w:val="00BD3551"/>
    <w:rsid w:val="00BD4248"/>
    <w:rsid w:val="00BD521D"/>
    <w:rsid w:val="00BD5FB0"/>
    <w:rsid w:val="00BD7F9D"/>
    <w:rsid w:val="00BE043E"/>
    <w:rsid w:val="00BE7877"/>
    <w:rsid w:val="00BF2B1A"/>
    <w:rsid w:val="00BF6A72"/>
    <w:rsid w:val="00C0416E"/>
    <w:rsid w:val="00C06AD5"/>
    <w:rsid w:val="00C10ABA"/>
    <w:rsid w:val="00C11A92"/>
    <w:rsid w:val="00C123A5"/>
    <w:rsid w:val="00C12401"/>
    <w:rsid w:val="00C1652C"/>
    <w:rsid w:val="00C17ED3"/>
    <w:rsid w:val="00C208BD"/>
    <w:rsid w:val="00C23110"/>
    <w:rsid w:val="00C2339F"/>
    <w:rsid w:val="00C24E3B"/>
    <w:rsid w:val="00C26081"/>
    <w:rsid w:val="00C372D4"/>
    <w:rsid w:val="00C41491"/>
    <w:rsid w:val="00C42F50"/>
    <w:rsid w:val="00C50444"/>
    <w:rsid w:val="00C564F0"/>
    <w:rsid w:val="00C6670D"/>
    <w:rsid w:val="00C6685D"/>
    <w:rsid w:val="00C8470A"/>
    <w:rsid w:val="00C94217"/>
    <w:rsid w:val="00C96DFB"/>
    <w:rsid w:val="00CA25A6"/>
    <w:rsid w:val="00CB0927"/>
    <w:rsid w:val="00CB275E"/>
    <w:rsid w:val="00CB4E8F"/>
    <w:rsid w:val="00CB5C45"/>
    <w:rsid w:val="00CB7BD2"/>
    <w:rsid w:val="00CC1A82"/>
    <w:rsid w:val="00CD6E4B"/>
    <w:rsid w:val="00CE5BDE"/>
    <w:rsid w:val="00CE7F1B"/>
    <w:rsid w:val="00CF4D72"/>
    <w:rsid w:val="00D008C0"/>
    <w:rsid w:val="00D01255"/>
    <w:rsid w:val="00D1073B"/>
    <w:rsid w:val="00D123F5"/>
    <w:rsid w:val="00D1441B"/>
    <w:rsid w:val="00D17B63"/>
    <w:rsid w:val="00D34A59"/>
    <w:rsid w:val="00D37C44"/>
    <w:rsid w:val="00D46038"/>
    <w:rsid w:val="00D54AF5"/>
    <w:rsid w:val="00D60343"/>
    <w:rsid w:val="00D604DB"/>
    <w:rsid w:val="00D61782"/>
    <w:rsid w:val="00D70370"/>
    <w:rsid w:val="00D7374D"/>
    <w:rsid w:val="00D80A85"/>
    <w:rsid w:val="00D85AD6"/>
    <w:rsid w:val="00D85C9D"/>
    <w:rsid w:val="00DB11C1"/>
    <w:rsid w:val="00DB181C"/>
    <w:rsid w:val="00DB5FD2"/>
    <w:rsid w:val="00DC39F6"/>
    <w:rsid w:val="00DE47D7"/>
    <w:rsid w:val="00DF1F94"/>
    <w:rsid w:val="00DF5B3D"/>
    <w:rsid w:val="00DF7D44"/>
    <w:rsid w:val="00E00748"/>
    <w:rsid w:val="00E04DDC"/>
    <w:rsid w:val="00E13230"/>
    <w:rsid w:val="00E21B50"/>
    <w:rsid w:val="00E256D1"/>
    <w:rsid w:val="00E373D1"/>
    <w:rsid w:val="00E41A99"/>
    <w:rsid w:val="00E42514"/>
    <w:rsid w:val="00E450E6"/>
    <w:rsid w:val="00E45837"/>
    <w:rsid w:val="00E5344C"/>
    <w:rsid w:val="00E6198A"/>
    <w:rsid w:val="00E631CE"/>
    <w:rsid w:val="00E81F8A"/>
    <w:rsid w:val="00E847F8"/>
    <w:rsid w:val="00E84B72"/>
    <w:rsid w:val="00E93382"/>
    <w:rsid w:val="00E95865"/>
    <w:rsid w:val="00EA0C46"/>
    <w:rsid w:val="00EA15B2"/>
    <w:rsid w:val="00EA5887"/>
    <w:rsid w:val="00EB2D37"/>
    <w:rsid w:val="00EB7D7A"/>
    <w:rsid w:val="00EC4463"/>
    <w:rsid w:val="00EC5B74"/>
    <w:rsid w:val="00ED13C4"/>
    <w:rsid w:val="00ED65C8"/>
    <w:rsid w:val="00ED758A"/>
    <w:rsid w:val="00EE1CD0"/>
    <w:rsid w:val="00EE4775"/>
    <w:rsid w:val="00EF0404"/>
    <w:rsid w:val="00F012DD"/>
    <w:rsid w:val="00F14C51"/>
    <w:rsid w:val="00F2707A"/>
    <w:rsid w:val="00F273CD"/>
    <w:rsid w:val="00F329CC"/>
    <w:rsid w:val="00F34B0B"/>
    <w:rsid w:val="00F35933"/>
    <w:rsid w:val="00F414F6"/>
    <w:rsid w:val="00F448D8"/>
    <w:rsid w:val="00F44C42"/>
    <w:rsid w:val="00F5636C"/>
    <w:rsid w:val="00F57753"/>
    <w:rsid w:val="00F67207"/>
    <w:rsid w:val="00F70393"/>
    <w:rsid w:val="00F75FFD"/>
    <w:rsid w:val="00F761AF"/>
    <w:rsid w:val="00F90B9F"/>
    <w:rsid w:val="00F95139"/>
    <w:rsid w:val="00FA0CFE"/>
    <w:rsid w:val="00FA54B7"/>
    <w:rsid w:val="00FA6090"/>
    <w:rsid w:val="00FB209C"/>
    <w:rsid w:val="00FB5446"/>
    <w:rsid w:val="00FC0383"/>
    <w:rsid w:val="00FC05C8"/>
    <w:rsid w:val="00FC6274"/>
    <w:rsid w:val="00FD2865"/>
    <w:rsid w:val="00FD591F"/>
    <w:rsid w:val="00FE04B5"/>
    <w:rsid w:val="00FE091B"/>
    <w:rsid w:val="00FE739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B7DFF6"/>
  <w14:defaultImageDpi w14:val="300"/>
  <w15:chartTrackingRefBased/>
  <w15:docId w15:val="{A41FBBA8-030F-4D07-A79F-CA0955A5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9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6499C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49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499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9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499C"/>
    <w:rPr>
      <w:rFonts w:ascii="Lucida Grande" w:eastAsia="Times New Roman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802D2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02D2C"/>
    <w:rPr>
      <w:color w:val="800080"/>
      <w:u w:val="single"/>
    </w:rPr>
  </w:style>
  <w:style w:type="paragraph" w:styleId="BodyText2">
    <w:name w:val="Body Text 2"/>
    <w:basedOn w:val="Normal"/>
    <w:link w:val="BodyText2Char"/>
    <w:rsid w:val="00C123A5"/>
    <w:rPr>
      <w:rFonts w:ascii="Times New Roman" w:hAnsi="Times New Roman" w:cs="Times New Roman"/>
      <w:sz w:val="28"/>
      <w:szCs w:val="20"/>
    </w:rPr>
  </w:style>
  <w:style w:type="character" w:customStyle="1" w:styleId="BodyText2Char">
    <w:name w:val="Body Text 2 Char"/>
    <w:link w:val="BodyText2"/>
    <w:rsid w:val="00C123A5"/>
    <w:rPr>
      <w:rFonts w:ascii="Times New Roman" w:eastAsia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861D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lekom.me|" TargetMode="External"/><Relationship Id="rId1" Type="http://schemas.openxmlformats.org/officeDocument/2006/relationships/hyperlink" Target="mailto:office@telekom.me|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7ED62-1F97-454C-8E4A-9EF91E6F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10030</CharactersWithSpaces>
  <SharedDoc>false</SharedDoc>
  <HLinks>
    <vt:vector size="12" baseType="variant">
      <vt:variant>
        <vt:i4>2359412</vt:i4>
      </vt:variant>
      <vt:variant>
        <vt:i4>3</vt:i4>
      </vt:variant>
      <vt:variant>
        <vt:i4>0</vt:i4>
      </vt:variant>
      <vt:variant>
        <vt:i4>5</vt:i4>
      </vt:variant>
      <vt:variant>
        <vt:lpwstr>http://www.telekom.me|/</vt:lpwstr>
      </vt:variant>
      <vt:variant>
        <vt:lpwstr/>
      </vt:variant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mailto:office@telekom.me%7C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</dc:creator>
  <cp:keywords/>
  <cp:lastModifiedBy>Slavic, Nela</cp:lastModifiedBy>
  <cp:revision>4</cp:revision>
  <cp:lastPrinted>2013-07-22T18:54:00Z</cp:lastPrinted>
  <dcterms:created xsi:type="dcterms:W3CDTF">2025-02-27T11:47:00Z</dcterms:created>
  <dcterms:modified xsi:type="dcterms:W3CDTF">2025-02-27T11:48:00Z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2197eb-b096-4049-84f4-d883b0280e0f_Enabled">
    <vt:lpwstr>true</vt:lpwstr>
  </property>
  <property fmtid="{D5CDD505-2E9C-101B-9397-08002B2CF9AE}" pid="3" name="MSIP_Label_bc2197eb-b096-4049-84f4-d883b0280e0f_SetDate">
    <vt:lpwstr>2023-06-23T00:19:11Z</vt:lpwstr>
  </property>
  <property fmtid="{D5CDD505-2E9C-101B-9397-08002B2CF9AE}" pid="4" name="MSIP_Label_bc2197eb-b096-4049-84f4-d883b0280e0f_Method">
    <vt:lpwstr>Standard</vt:lpwstr>
  </property>
  <property fmtid="{D5CDD505-2E9C-101B-9397-08002B2CF9AE}" pid="5" name="MSIP_Label_bc2197eb-b096-4049-84f4-d883b0280e0f_Name">
    <vt:lpwstr>Global</vt:lpwstr>
  </property>
  <property fmtid="{D5CDD505-2E9C-101B-9397-08002B2CF9AE}" pid="6" name="MSIP_Label_bc2197eb-b096-4049-84f4-d883b0280e0f_SiteId">
    <vt:lpwstr>1a222e6d-34ee-49aa-b7c5-99085a25e30b</vt:lpwstr>
  </property>
  <property fmtid="{D5CDD505-2E9C-101B-9397-08002B2CF9AE}" pid="7" name="MSIP_Label_bc2197eb-b096-4049-84f4-d883b0280e0f_ActionId">
    <vt:lpwstr>52c86d92-12f1-49e7-be1a-87a42b3648bb</vt:lpwstr>
  </property>
  <property fmtid="{D5CDD505-2E9C-101B-9397-08002B2CF9AE}" pid="8" name="MSIP_Label_bc2197eb-b096-4049-84f4-d883b0280e0f_ContentBits">
    <vt:lpwstr>0</vt:lpwstr>
  </property>
</Properties>
</file>